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律师事务所工作报告1500字(5篇)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给大家整理了一些优秀的报告范文，希望能够帮助到大家，我们一起来看一看吧。律师事务所工作报告1500字篇一这些工作有助于锻炼我的各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律师事务所工作报告1500字篇一</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在我认为律师写作文书的技能主要体现在以下几方面：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第三，在文书内容上，一定要以法律为依据，以事实为准绳。律师在进行法律文书写作之</w:t>
      </w:r>
    </w:p>
    <w:p>
      <w:pPr>
        <w:ind w:left="0" w:right="0" w:firstLine="560"/>
        <w:spacing w:before="450" w:after="450" w:line="312" w:lineRule="auto"/>
      </w:pPr>
      <w:r>
        <w:rPr>
          <w:rFonts w:ascii="宋体" w:hAnsi="宋体" w:eastAsia="宋体" w:cs="宋体"/>
          <w:color w:val="000"/>
          <w:sz w:val="28"/>
          <w:szCs w:val="28"/>
        </w:rPr>
        <w:t xml:space="preserve">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律师事务所工作报告1500字篇二</w:t>
      </w:r>
    </w:p>
    <w:p>
      <w:pPr>
        <w:ind w:left="0" w:right="0" w:firstLine="560"/>
        <w:spacing w:before="450" w:after="450" w:line="312" w:lineRule="auto"/>
      </w:pPr>
      <w:r>
        <w:rPr>
          <w:rFonts w:ascii="宋体" w:hAnsi="宋体" w:eastAsia="宋体" w:cs="宋体"/>
          <w:color w:val="000"/>
          <w:sz w:val="28"/>
          <w:szCs w:val="28"/>
        </w:rPr>
        <w:t xml:space="preserve">从7月14日到8月14日，我在__律师事务所实习，在为期一个月的实习中，我强烈地感受到了学习法律在理论上和实务上的不同，通过这次实习，对于以后这样更好地学习专业知识我有了一个更为深刻的理解。以下是我在实习过程中的心得和体会：</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2024年3月20日东莞市富环塑料有限公司向广州富湾装饰有限公司购入一批设备材料，并签订了购买合同，合同规定货款付讫日期为设备材料所有权的转移日期。直到2024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2024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2024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2024年9月15日前已向广州富湾装饰有限公司付了60万元的货款，但在法律上是不承认这一点的，除非有其它证据能够证明，否则只能认定东莞市富环塑料有限公司在2024年9月15 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最高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__年它只有68名执业律师，到20_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律师事务所工作报告1500字篇三</w:t>
      </w:r>
    </w:p>
    <w:p>
      <w:pPr>
        <w:ind w:left="0" w:right="0" w:firstLine="560"/>
        <w:spacing w:before="450" w:after="450" w:line="312" w:lineRule="auto"/>
      </w:pPr>
      <w:r>
        <w:rPr>
          <w:rFonts w:ascii="宋体" w:hAnsi="宋体" w:eastAsia="宋体" w:cs="宋体"/>
          <w:color w:val="000"/>
          <w:sz w:val="28"/>
          <w:szCs w:val="28"/>
        </w:rPr>
        <w:t xml:space="preserve">今年暑期，从2024年8月4日至2024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律师事务所工作报告1500字篇四</w:t>
      </w:r>
    </w:p>
    <w:p>
      <w:pPr>
        <w:ind w:left="0" w:right="0" w:firstLine="560"/>
        <w:spacing w:before="450" w:after="450" w:line="312" w:lineRule="auto"/>
      </w:pPr>
      <w:r>
        <w:rPr>
          <w:rFonts w:ascii="宋体" w:hAnsi="宋体" w:eastAsia="宋体" w:cs="宋体"/>
          <w:color w:val="000"/>
          <w:sz w:val="28"/>
          <w:szCs w:val="28"/>
        </w:rPr>
        <w:t xml:space="preserve">今年暑期，从8月4日至9月3日，我在湖南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w:t>
      </w:r>
    </w:p>
    <w:p>
      <w:pPr>
        <w:ind w:left="0" w:right="0" w:firstLine="560"/>
        <w:spacing w:before="450" w:after="450" w:line="312" w:lineRule="auto"/>
      </w:pPr>
      <w:r>
        <w:rPr>
          <w:rFonts w:ascii="宋体" w:hAnsi="宋体" w:eastAsia="宋体" w:cs="宋体"/>
          <w:color w:val="000"/>
          <w:sz w:val="28"/>
          <w:szCs w:val="28"/>
        </w:rPr>
        <w:t xml:space="preserve">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w:t>
      </w:r>
    </w:p>
    <w:p>
      <w:pPr>
        <w:ind w:left="0" w:right="0" w:firstLine="560"/>
        <w:spacing w:before="450" w:after="450" w:line="312" w:lineRule="auto"/>
      </w:pPr>
      <w:r>
        <w:rPr>
          <w:rFonts w:ascii="宋体" w:hAnsi="宋体" w:eastAsia="宋体" w:cs="宋体"/>
          <w:color w:val="000"/>
          <w:sz w:val="28"/>
          <w:szCs w:val="28"/>
        </w:rPr>
        <w:t xml:space="preserve">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在短暂的实习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在实习过程之中我所接触到的刑事案件中，有很大一部分案件的被告是90后，甚至有因故意伤害造成被害人死亡的严重案件。从中也可以看出我们国家现在青少年犯罪的严峻程度，这些都让我十分感慨。除了对他们进行法律上的辩护，我想我们更应该思考一下本来应该是祖国花朵的青少年为什么会走上犯罪的道路，究竟是家庭的因素还是整个社会的原因?</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w:t>
      </w:r>
    </w:p>
    <w:p>
      <w:pPr>
        <w:ind w:left="0" w:right="0" w:firstLine="560"/>
        <w:spacing w:before="450" w:after="450" w:line="312" w:lineRule="auto"/>
      </w:pPr>
      <w:r>
        <w:rPr>
          <w:rFonts w:ascii="宋体" w:hAnsi="宋体" w:eastAsia="宋体" w:cs="宋体"/>
          <w:color w:val="000"/>
          <w:sz w:val="28"/>
          <w:szCs w:val="28"/>
        </w:rPr>
        <w:t xml:space="preserve">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律师事务所工作报告1500字篇五</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w:t>
      </w:r>
    </w:p>
    <w:p>
      <w:pPr>
        <w:ind w:left="0" w:right="0" w:firstLine="560"/>
        <w:spacing w:before="450" w:after="450" w:line="312" w:lineRule="auto"/>
      </w:pPr>
      <w:r>
        <w:rPr>
          <w:rFonts w:ascii="宋体" w:hAnsi="宋体" w:eastAsia="宋体" w:cs="宋体"/>
          <w:color w:val="000"/>
          <w:sz w:val="28"/>
          <w:szCs w:val="28"/>
        </w:rPr>
        <w:t xml:space="preserve">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w:t>
      </w:r>
    </w:p>
    <w:p>
      <w:pPr>
        <w:ind w:left="0" w:right="0" w:firstLine="560"/>
        <w:spacing w:before="450" w:after="450" w:line="312" w:lineRule="auto"/>
      </w:pPr>
      <w:r>
        <w:rPr>
          <w:rFonts w:ascii="宋体" w:hAnsi="宋体" w:eastAsia="宋体" w:cs="宋体"/>
          <w:color w:val="000"/>
          <w:sz w:val="28"/>
          <w:szCs w:val="28"/>
        </w:rPr>
        <w:t xml:space="preserve">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w:t>
      </w:r>
    </w:p>
    <w:p>
      <w:pPr>
        <w:ind w:left="0" w:right="0" w:firstLine="560"/>
        <w:spacing w:before="450" w:after="450" w:line="312" w:lineRule="auto"/>
      </w:pPr>
      <w:r>
        <w:rPr>
          <w:rFonts w:ascii="宋体" w:hAnsi="宋体" w:eastAsia="宋体" w:cs="宋体"/>
          <w:color w:val="000"/>
          <w:sz w:val="28"/>
          <w:szCs w:val="28"/>
        </w:rPr>
        <w:t xml:space="preserve">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 -1000)╳适用税率-速算扣除数.</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w:t>
      </w:r>
    </w:p>
    <w:p>
      <w:pPr>
        <w:ind w:left="0" w:right="0" w:firstLine="560"/>
        <w:spacing w:before="450" w:after="450" w:line="312" w:lineRule="auto"/>
      </w:pPr>
      <w:r>
        <w:rPr>
          <w:rFonts w:ascii="宋体" w:hAnsi="宋体" w:eastAsia="宋体" w:cs="宋体"/>
          <w:color w:val="000"/>
          <w:sz w:val="28"/>
          <w:szCs w:val="28"/>
        </w:rPr>
        <w:t xml:space="preserve">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2024-09-20T18:28:19+08:00</dcterms:created>
  <dcterms:modified xsi:type="dcterms:W3CDTF">2024-09-20T18:28:19+08:00</dcterms:modified>
</cp:coreProperties>
</file>

<file path=docProps/custom.xml><?xml version="1.0" encoding="utf-8"?>
<Properties xmlns="http://schemas.openxmlformats.org/officeDocument/2006/custom-properties" xmlns:vt="http://schemas.openxmlformats.org/officeDocument/2006/docPropsVTypes"/>
</file>