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合作开连锁酒店协议书(三篇)</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合作开连锁酒店协议书篇一一、合作期限和乙方的投资额及持有的股权份额：本协议自_年_月_日起至该物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合作开连锁酒店协议书篇一</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本协议自_年_月_日起至该物业租赁期限到期终止。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店注入总预算资金的_%、即现金人民币_万元作为%的股权。此金额为预计投资额度，最终出资额的股金参股，并同时持有该店确定，将以该店实际装修和开办费等的总合、双方按所占股份比例的多少核算后进行结算，多退少补。</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2、当乙方持有的股权达到10%即人民币_万元时，享有在该店重要岗位选择安排一名人员进入岗位任职的权利;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合作开连锁酒店协议书篇二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1、合作组织名称：________________________。</w:t>
      </w:r>
    </w:p>
    <w:p>
      <w:pPr>
        <w:ind w:left="0" w:right="0" w:firstLine="560"/>
        <w:spacing w:before="450" w:after="450" w:line="312" w:lineRule="auto"/>
      </w:pPr>
      <w:r>
        <w:rPr>
          <w:rFonts w:ascii="宋体" w:hAnsi="宋体" w:eastAsia="宋体" w:cs="宋体"/>
          <w:color w:val="000"/>
          <w:sz w:val="28"/>
          <w:szCs w:val="28"/>
        </w:rPr>
        <w:t xml:space="preserve">2、合作经营项目：________________________。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甲方负责对外开展业务，订立合同，以及对合作项目进行日常管理，乙方负责酒店的内部管理，提高酒店的服务质量。</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除去经营成本、日常开支、工资、奖金、需缴纳的税费等的收入为净利润，即合作创收盈余，此为合作分配的重点，将以各合作人占有的合伙组织财产份额为依据，按比例分配。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1、其他未尽事宜经双方共同协商后作补充，补充条款同具本协议的 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合作开连锁酒店协议书篇三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1、本合同签署有效期自____年____月_____日至_____年_____月____日，其中前____个月为试销期。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2、乙方在经销期内必须完成销售任务万元人民币(按实际回款额计算)，其中首批回款____万元，月度销售比例及任务如下：(单位：万元)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2024-09-20T20:42:31+08:00</dcterms:created>
  <dcterms:modified xsi:type="dcterms:W3CDTF">2024-09-20T20:42:31+08:00</dcterms:modified>
</cp:coreProperties>
</file>

<file path=docProps/custom.xml><?xml version="1.0" encoding="utf-8"?>
<Properties xmlns="http://schemas.openxmlformats.org/officeDocument/2006/custom-properties" xmlns:vt="http://schemas.openxmlformats.org/officeDocument/2006/docPropsVTypes"/>
</file>