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中学教师工作总结篇一一、思想方面本人坚持党的各项方针政策，热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中学教师工作总结篇二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中学教师工作总结篇三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中学教师工作总结篇四</w:t>
      </w:r>
    </w:p>
    <w:p>
      <w:pPr>
        <w:ind w:left="0" w:right="0" w:firstLine="560"/>
        <w:spacing w:before="450" w:after="450" w:line="312" w:lineRule="auto"/>
      </w:pPr>
      <w:r>
        <w:rPr>
          <w:rFonts w:ascii="宋体" w:hAnsi="宋体" w:eastAsia="宋体" w:cs="宋体"/>
          <w:color w:val="000"/>
          <w:sz w:val="28"/>
          <w:szCs w:val="28"/>
        </w:rPr>
        <w:t xml:space="preserve">新的学期开始了，又迎来了长高了、懂事了的孩子们。看着孩子们一张张朝气蓬勃的笑脸，一双双稚气的眼睛，我们的心中充满了新的希望。新的一年，新的挑战，本学期，我们大班的任务尤为繁重，省一级幼儿园的评估，\"六一\"系列活动展示，大班绘画比赛，\"我最满意的一节课\"活动，等等这些都需要我们坚持不懈地努力，但我们有信心完成工作，接受挑战。本学期也是我班孩子在五河县直机关幼儿园将要度过的的最后一个学期。我们将继续遵循幼儿园\"让入园的孩子快乐、健康、发展\"的宗旨创造性的开展各项工作，为孩子们在五河县直机关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 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三、班级工作安排：</w:t>
      </w:r>
    </w:p>
    <w:p>
      <w:pPr>
        <w:ind w:left="0" w:right="0" w:firstLine="560"/>
        <w:spacing w:before="450" w:after="450" w:line="312" w:lineRule="auto"/>
      </w:pPr>
      <w:r>
        <w:rPr>
          <w:rFonts w:ascii="宋体" w:hAnsi="宋体" w:eastAsia="宋体" w:cs="宋体"/>
          <w:color w:val="000"/>
          <w:sz w:val="28"/>
          <w:szCs w:val="28"/>
        </w:rPr>
        <w:t xml:space="preserve">二、三月份：召开新学期家长会、\"三八\"主题活动、创设班级主题环境、\"我最满意的一节课\"活动。</w:t>
      </w:r>
    </w:p>
    <w:p>
      <w:pPr>
        <w:ind w:left="0" w:right="0" w:firstLine="560"/>
        <w:spacing w:before="450" w:after="450" w:line="312" w:lineRule="auto"/>
      </w:pPr>
      <w:r>
        <w:rPr>
          <w:rFonts w:ascii="宋体" w:hAnsi="宋体" w:eastAsia="宋体" w:cs="宋体"/>
          <w:color w:val="000"/>
          <w:sz w:val="28"/>
          <w:szCs w:val="28"/>
        </w:rPr>
        <w:t xml:space="preserve">四月份：春游活动、\"六一\"排练、绘画比赛、家长开放日活动。</w:t>
      </w:r>
    </w:p>
    <w:p>
      <w:pPr>
        <w:ind w:left="0" w:right="0" w:firstLine="560"/>
        <w:spacing w:before="450" w:after="450" w:line="312" w:lineRule="auto"/>
      </w:pPr>
      <w:r>
        <w:rPr>
          <w:rFonts w:ascii="宋体" w:hAnsi="宋体" w:eastAsia="宋体" w:cs="宋体"/>
          <w:color w:val="000"/>
          <w:sz w:val="28"/>
          <w:szCs w:val="28"/>
        </w:rPr>
        <w:t xml:space="preserve">五月份：出庆\"五一\"幼儿专刊、开展跳骚市场活动、参观小学、开展庆\"六一\"活动。</w:t>
      </w:r>
    </w:p>
    <w:p>
      <w:pPr>
        <w:ind w:left="0" w:right="0" w:firstLine="560"/>
        <w:spacing w:before="450" w:after="450" w:line="312" w:lineRule="auto"/>
      </w:pPr>
      <w:r>
        <w:rPr>
          <w:rFonts w:ascii="宋体" w:hAnsi="宋体" w:eastAsia="宋体" w:cs="宋体"/>
          <w:color w:val="000"/>
          <w:sz w:val="28"/>
          <w:szCs w:val="28"/>
        </w:rPr>
        <w:t xml:space="preserve">六月份：家长育儿经验交流活动、幼儿体检、大班毕业典礼。</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4:鼓励更多的家长参与班上的家长交流活动，通过这种方式让更多的家长了解教育孩子的好方法。利用各种亲子活动促进良好的亲子关系。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中学教师工作总结篇五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2024-09-20T12:25:25+08:00</dcterms:created>
  <dcterms:modified xsi:type="dcterms:W3CDTF">2024-09-20T12:25:25+08:00</dcterms:modified>
</cp:coreProperties>
</file>

<file path=docProps/custom.xml><?xml version="1.0" encoding="utf-8"?>
<Properties xmlns="http://schemas.openxmlformats.org/officeDocument/2006/custom-properties" xmlns:vt="http://schemas.openxmlformats.org/officeDocument/2006/docPropsVTypes"/>
</file>