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2024年对党忠诚党课讲稿范文(精)(五篇)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20_年对党忠诚党课讲稿范文(精)一大家下午好!今天由我来讲主题党课，我今天的党课主题是《坚定理想信念 对党绝对忠诚》。我们党是一个有着9000万党员的大党，自建党以来，历经98年，无数优秀的共产党员身上，无不彰显着一个最显明的优秀品质和精...</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20_年对党忠诚党课讲稿范文(精)一</w:t>
      </w:r>
    </w:p>
    <w:p>
      <w:pPr>
        <w:ind w:left="0" w:right="0" w:firstLine="560"/>
        <w:spacing w:before="450" w:after="450" w:line="312" w:lineRule="auto"/>
      </w:pPr>
      <w:r>
        <w:rPr>
          <w:rFonts w:ascii="宋体" w:hAnsi="宋体" w:eastAsia="宋体" w:cs="宋体"/>
          <w:color w:val="000"/>
          <w:sz w:val="28"/>
          <w:szCs w:val="28"/>
        </w:rPr>
        <w:t xml:space="preserve">大家下午好!今天由我来讲主题党课，我今天的党课主题是《坚定理想信念 对党绝对忠诚》。</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显明的优秀品质和精神内核：对党绝对忠诚。这种品质和内核，在一茬茬共产党员身上生根发芽、延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国棒，在实现中化民族百年复兴梦的历史进程中做好自已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和先进性。大家知道，中国共产党是以有中国特色的马克思主义为指导。一直以来，我们就不克服本本主义，自觉结合中国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中惨痛的。因此，我们更要高举中中国特色社会主义理论的旗帜坚持科学理论引领、有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中国特色社会主义思想，不是空洞的，而是来源于国家发展的伟大实践，来源于广大人民群众的智慧。它其实是很具体、很实在，就在我们身边，就在我们的工作中。我们要沉下身来，静下心去，认认真真学原著、悟原理，把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有一颗赤诚之心，始终对党、对国家、对人民讲忠诚。</w:t>
      </w:r>
    </w:p>
    <w:p>
      <w:pPr>
        <w:ind w:left="0" w:right="0" w:firstLine="560"/>
        <w:spacing w:before="450" w:after="450" w:line="312" w:lineRule="auto"/>
      </w:pPr>
      <w:r>
        <w:rPr>
          <w:rFonts w:ascii="宋体" w:hAnsi="宋体" w:eastAsia="宋体" w:cs="宋体"/>
          <w:color w:val="000"/>
          <w:sz w:val="28"/>
          <w:szCs w:val="28"/>
        </w:rPr>
        <w:t xml:space="preserve">时代变了，但共产党员的先进性和纯洁性不能变。我们更要端正“三观”，拧紧人生的总开关，不能随波逐流。我们要用唯物主义的观点，辩证地、积极地看问题，不能受社会上那些非主流思想的影响，放弃真善美，拥抱假丑恶;不能只顾个人，罔顾集体;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要保持团结友爱的互助精神，不能只种自已的三分地，不顾别人家的生死难。我们要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要学好用好党章党规。党章党规是我们的行为准则，我们国认真学习，经常学习，用党章党规来校准自已的思想，国约束自已的行为，做到守规矩、明知止，有戒惧，不砬经线，不越雷池，不破底线。</w:t>
      </w:r>
    </w:p>
    <w:p>
      <w:pPr>
        <w:ind w:left="0" w:right="0" w:firstLine="560"/>
        <w:spacing w:before="450" w:after="450" w:line="312" w:lineRule="auto"/>
      </w:pPr>
      <w:r>
        <w:rPr>
          <w:rFonts w:ascii="宋体" w:hAnsi="宋体" w:eastAsia="宋体" w:cs="宋体"/>
          <w:color w:val="000"/>
          <w:sz w:val="28"/>
          <w:szCs w:val="28"/>
        </w:rPr>
        <w:t xml:space="preserve">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敞开心扉接受他人批评，让自已经常红脸、出汗。</w:t>
      </w:r>
    </w:p>
    <w:p>
      <w:pPr>
        <w:ind w:left="0" w:right="0" w:firstLine="560"/>
        <w:spacing w:before="450" w:after="450" w:line="312" w:lineRule="auto"/>
      </w:pPr>
      <w:r>
        <w:rPr>
          <w:rFonts w:ascii="宋体" w:hAnsi="宋体" w:eastAsia="宋体" w:cs="宋体"/>
          <w:color w:val="000"/>
          <w:sz w:val="28"/>
          <w:szCs w:val="28"/>
        </w:rPr>
        <w:t xml:space="preserve">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的利益代言。</w:t>
      </w:r>
    </w:p>
    <w:p>
      <w:pPr>
        <w:ind w:left="0" w:right="0" w:firstLine="560"/>
        <w:spacing w:before="450" w:after="450" w:line="312" w:lineRule="auto"/>
      </w:pPr>
      <w:r>
        <w:rPr>
          <w:rFonts w:ascii="宋体" w:hAnsi="宋体" w:eastAsia="宋体" w:cs="宋体"/>
          <w:color w:val="000"/>
          <w:sz w:val="28"/>
          <w:szCs w:val="28"/>
        </w:rPr>
        <w:t xml:space="preserve">同志们，新时代的号角催人奋进，新时代的使命催人奋进。我们作为党员干部，是党和人民事业的骨干，我们要以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20_年对党忠诚党课讲稿范文(精)二</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20_年对党忠诚党课讲稿范文(精)三</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20_年对党忠诚党课讲稿范文(精)四</w:t>
      </w:r>
    </w:p>
    <w:p>
      <w:pPr>
        <w:ind w:left="0" w:right="0" w:firstLine="560"/>
        <w:spacing w:before="450" w:after="450" w:line="312" w:lineRule="auto"/>
      </w:pPr>
      <w:r>
        <w:rPr>
          <w:rFonts w:ascii="宋体" w:hAnsi="宋体" w:eastAsia="宋体" w:cs="宋体"/>
          <w:color w:val="000"/>
          <w:sz w:val="28"/>
          <w:szCs w:val="28"/>
        </w:rPr>
        <w:t xml:space="preserve">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同志指出：“坚持对党绝对忠诚，必须对党高度信赖，做到热爱党、拥护党、永远跟党走。”在实践中，党员干部做到对党绝对忠诚，必须做到在党爱党、在党言党、在党忧党、在党为党，在思想上政治上行动上自觉同以同志为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对党绝对忠诚必然涉及“公”与“私”的问题。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20_年对党忠诚党课讲稿范文(精)五</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2024-09-18T09:36:36+08:00</dcterms:created>
  <dcterms:modified xsi:type="dcterms:W3CDTF">2024-09-18T09:36:36+08:00</dcterms:modified>
</cp:coreProperties>
</file>

<file path=docProps/custom.xml><?xml version="1.0" encoding="utf-8"?>
<Properties xmlns="http://schemas.openxmlformats.org/officeDocument/2006/custom-properties" xmlns:vt="http://schemas.openxmlformats.org/officeDocument/2006/docPropsVTypes"/>
</file>