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最新班主任新学期个人工作计划 班主任工作月计划(3篇)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我帮大家找寻并整理了一些优秀的计划书范文，我们一起来了解一下吧。班主任新学期个人工作计划 班主任工作月计划篇一1、每天早晨7：3...</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班主任新学期个人工作计划 班主任工作月计划篇一</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班主任新学期个人工作计划 班主任工作月计划篇二</w:t>
      </w:r>
    </w:p>
    <w:p>
      <w:pPr>
        <w:ind w:left="0" w:right="0" w:firstLine="560"/>
        <w:spacing w:before="450" w:after="450" w:line="312" w:lineRule="auto"/>
      </w:pPr>
      <w:r>
        <w:rPr>
          <w:rFonts w:ascii="宋体" w:hAnsi="宋体" w:eastAsia="宋体" w:cs="宋体"/>
          <w:color w:val="000"/>
          <w:sz w:val="28"/>
          <w:szCs w:val="28"/>
        </w:rPr>
        <w:t xml:space="preserve">在我送走了高三毕业班之后，我就又开始了新一次的轮回，那就是重新带高一新生，直到把他们带到高考结束为止，这就是我的工作，一届一届的迎来新生，送走学生，然后再应接新生，我的工作这么多年来一直在不断的变化，不过唯一不变的就是我的工作态度一直很好，我的工作能力在不断的提高!</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_)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班主任新学期个人工作计划 班主任工作月计划篇三</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_)班共有__名学生，__名女生，__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(1)通过各种途径贯彻执行《__行为规范》;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__》、《__》，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2024-09-20T17:27:37+08:00</dcterms:created>
  <dcterms:modified xsi:type="dcterms:W3CDTF">2024-09-20T17:27:37+08:00</dcterms:modified>
</cp:coreProperties>
</file>

<file path=docProps/custom.xml><?xml version="1.0" encoding="utf-8"?>
<Properties xmlns="http://schemas.openxmlformats.org/officeDocument/2006/custom-properties" xmlns:vt="http://schemas.openxmlformats.org/officeDocument/2006/docPropsVTypes"/>
</file>