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第一书记现实表现材料范文简短</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书记现实表现材料范文简短一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第一书记现实表现材料范文简短一</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17年，“乡村振兴战略让我们信心倍增，唯有撸起袖子加油干，为实现新时代党的历史使命不懈奋斗!”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20_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四是污染项目将被清理出农村。“促进农村一二三产业融合发展”，意味着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目标分为2步走，至20_年为第一阶段，基本实现农村公路里程公里，个</w:t>
      </w:r>
    </w:p>
    <w:p>
      <w:pPr>
        <w:ind w:left="0" w:right="0" w:firstLine="560"/>
        <w:spacing w:before="450" w:after="450" w:line="312" w:lineRule="auto"/>
      </w:pPr>
      <w:r>
        <w:rPr>
          <w:rFonts w:ascii="宋体" w:hAnsi="宋体" w:eastAsia="宋体" w:cs="宋体"/>
          <w:color w:val="000"/>
          <w:sz w:val="28"/>
          <w:szCs w:val="28"/>
        </w:rPr>
        <w:t xml:space="preserve">自然村通硬化路公里，县乡道安全防护工程公里，村道安全防护工程公里县乡道危桥改造座，村道危桥改造座。争取至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 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2024-09-20T18:00:24+08:00</dcterms:created>
  <dcterms:modified xsi:type="dcterms:W3CDTF">2024-09-20T18:00:24+08:00</dcterms:modified>
</cp:coreProperties>
</file>

<file path=docProps/custom.xml><?xml version="1.0" encoding="utf-8"?>
<Properties xmlns="http://schemas.openxmlformats.org/officeDocument/2006/custom-properties" xmlns:vt="http://schemas.openxmlformats.org/officeDocument/2006/docPropsVTypes"/>
</file>