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2024年幼儿园教师职称述职报告个人(五篇)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带来的优秀报告范文，希望大家能够喜欢!幼儿园教师职称述职报告个人篇一一、师德为先，岗位尽职；注重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幼儿园教师职称述职报告个人篇一</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2024—2024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骨干教师述职报告申请幼儿园4[_TAG_h3]幼儿园教师职称述职报告个人篇二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要学期末，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骨干教师述职报告申请幼儿园2[_TAG_h3]幼儿园教师职称述职报告个人篇三</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骨干教师述职报告申请幼儿园3[_TAG_h3]幼儿园教师职称述职报告个人篇四</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从进幼儿园开始，就要求自己以老师的标准要求自己，不能将学生行为带到工作环境中，但是在学习新的知识时要保持谦虚的态度。四个月的实习快要结束了，我的感受只能用八个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幼儿老师述职报告相关文章：[_TAG_h3]幼儿园教师职称述职报告个人篇五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 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骨干教师述职报告申请幼儿园5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