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领导干部政治建设个人自查报告汇编5篇</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自查报告是一个单位或部门在一定的时间段内对执行某项工作中存在的问题的一种自我检查方式的报告文体。以下是小编为大家收集的领导干部政治建设个人自查报告汇编5篇，仅供参考，欢迎大家阅读。第1篇: 领导干部政治建设个人自查报告　　根据县委组织部相关...</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自查报告是一个单位或部门在一定的时间段内对执行某项工作中存在的问题的一种自我检查方式的报告文体。以下是小编为大家收集的领导干部政治建设个人自查报告汇编5篇，仅供参考，欢迎大家阅读。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第2篇: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党的十八大以来，以***为核心的党中央多次强调政治纪律和政治规矩的重要性。政治纪律被提升到前所未有的新高度。作为一名党员领导干部，日常工作和生活中，我严守党的政治纪律和政治规矩，严格执行中央八项规定精神，始终同以***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第3篇: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一是强化政治学习，坚定理想信念。根据主题教育理论学习落实中央、省委、市委、县委部署的具体举措，认真学习***新时代中国特色社会主义思想，原原本本学、沉心静气学，做到相互学习、交流借鉴、取长补短、共同提高，不断筑牢信仰之基，补足精神之钙，把稳思想之舵，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吸取理论力量，推动工作落实。7月份组织调整到下渔口镇这一全新的工作岗位上，乡镇情况不熟悉、业务知识欠缺，新的岗位对自己提出了新的挑战，这既是实现自身价值的重大机遇，也是对处理问题的能力和水平的考验。我将以本次主题教育为契机，进一步掌握推动工作的方法和力量，结合实际情况，做好细化、量化、具体化的文章，最大限度做到学、思、用贯通，知、信、行统一，努力做好乡镇工作。</w:t>
      </w:r>
    </w:p>
    <w:p>
      <w:pPr>
        <w:ind w:left="0" w:right="0" w:firstLine="560"/>
        <w:spacing w:before="450" w:after="450" w:line="312" w:lineRule="auto"/>
      </w:pPr>
      <w:r>
        <w:rPr>
          <w:rFonts w:ascii="宋体" w:hAnsi="宋体" w:eastAsia="宋体" w:cs="宋体"/>
          <w:color w:val="000"/>
          <w:sz w:val="28"/>
          <w:szCs w:val="28"/>
        </w:rPr>
        <w:t xml:space="preserve">三要把握理论精髓，锤炼过硬本领。当前，乡镇工作任务繁重，我将从党的理论中进一步提高把握规律的能力、科学思维的能力、担当落实的能力，切实增强抓工作的系统性、协同性，使各项工作经得起历史和实践的检验。坚持学以增智、学以强能，把学习的结果体现在日常工作中，做到学有所获、学有所成。</w:t>
      </w:r>
    </w:p>
    <w:p>
      <w:pPr>
        <w:ind w:left="0" w:right="0" w:firstLine="560"/>
        <w:spacing w:before="450" w:after="450" w:line="312" w:lineRule="auto"/>
      </w:pPr>
      <w:r>
        <w:rPr>
          <w:rFonts w:ascii="宋体" w:hAnsi="宋体" w:eastAsia="宋体" w:cs="宋体"/>
          <w:color w:val="000"/>
          <w:sz w:val="28"/>
          <w:szCs w:val="28"/>
        </w:rPr>
        <w:t xml:space="preserve">(一)宗旨意识方面：在实际工作中，没有完全处理好“管理”和“服务”、“公仆”和“主人”的关系，对事关群众切身利益的问题解决上还不得力;</w:t>
      </w:r>
    </w:p>
    <w:p>
      <w:pPr>
        <w:ind w:left="0" w:right="0" w:firstLine="560"/>
        <w:spacing w:before="450" w:after="450" w:line="312" w:lineRule="auto"/>
      </w:pPr>
      <w:r>
        <w:rPr>
          <w:rFonts w:ascii="宋体" w:hAnsi="宋体" w:eastAsia="宋体" w:cs="宋体"/>
          <w:color w:val="000"/>
          <w:sz w:val="28"/>
          <w:szCs w:val="28"/>
        </w:rPr>
        <w:t xml:space="preserve">主动服务群众的意识有所弱化;</w:t>
      </w:r>
    </w:p>
    <w:p>
      <w:pPr>
        <w:ind w:left="0" w:right="0" w:firstLine="560"/>
        <w:spacing w:before="450" w:after="450" w:line="312" w:lineRule="auto"/>
      </w:pPr>
      <w:r>
        <w:rPr>
          <w:rFonts w:ascii="宋体" w:hAnsi="宋体" w:eastAsia="宋体" w:cs="宋体"/>
          <w:color w:val="000"/>
          <w:sz w:val="28"/>
          <w:szCs w:val="28"/>
        </w:rPr>
        <w:t xml:space="preserve">深入乡村了解情况、解决问题少，走马观花、隔靴搔痒般的走基层;</w:t>
      </w:r>
    </w:p>
    <w:p>
      <w:pPr>
        <w:ind w:left="0" w:right="0" w:firstLine="560"/>
        <w:spacing w:before="450" w:after="450" w:line="312" w:lineRule="auto"/>
      </w:pPr>
      <w:r>
        <w:rPr>
          <w:rFonts w:ascii="宋体" w:hAnsi="宋体" w:eastAsia="宋体" w:cs="宋体"/>
          <w:color w:val="000"/>
          <w:sz w:val="28"/>
          <w:szCs w:val="28"/>
        </w:rPr>
        <w:t xml:space="preserve">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二)理想信念方面：《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主题教育不够紧密，存在重实践轻理论倾向，对***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三)担当作为方面：没有坚持用***新时代中国特色社会主义思想武装干部头脑，增强信心，增进自觉，鼓舞斗志。没有铭记“不忘初心、牢记使命”，“四个意识”树得不牢固，“四个自信”不坚定，缺乏对党忠诚、为党分忧、为党尽职、为民造福的政治担当，工作热情、进取精神有所减退，安全着陆的思想比较浓厚。</w:t>
      </w:r>
    </w:p>
    <w:p>
      <w:pPr>
        <w:ind w:left="0" w:right="0" w:firstLine="560"/>
        <w:spacing w:before="450" w:after="450" w:line="312" w:lineRule="auto"/>
      </w:pPr>
      <w:r>
        <w:rPr>
          <w:rFonts w:ascii="宋体" w:hAnsi="宋体" w:eastAsia="宋体" w:cs="宋体"/>
          <w:color w:val="000"/>
          <w:sz w:val="28"/>
          <w:szCs w:val="28"/>
        </w:rPr>
        <w:t xml:space="preserve">(四)纪律意识方面：通过研读《中国共产党纪律处分条例》，对照查摆发现，还没有把执行党的政治纪律融入工作生活中，存在讲工作纪律多，讲政治纪律少，在处理局部与全局关系上，还是站位不高，看得不远，想得不深，做得不细，尤其是怎样围绕中心，服务大局方面，深入思考的不多，缺乏把分管的各项工作放在全局整体工作上思考推进的系统性;</w:t>
      </w:r>
    </w:p>
    <w:p>
      <w:pPr>
        <w:ind w:left="0" w:right="0" w:firstLine="560"/>
        <w:spacing w:before="450" w:after="450" w:line="312" w:lineRule="auto"/>
      </w:pPr>
      <w:r>
        <w:rPr>
          <w:rFonts w:ascii="宋体" w:hAnsi="宋体" w:eastAsia="宋体" w:cs="宋体"/>
          <w:color w:val="000"/>
          <w:sz w:val="28"/>
          <w:szCs w:val="28"/>
        </w:rPr>
        <w:t xml:space="preserve">在具体工作中，有常以工作为重、发展为先，容易导致在推进工作中不能时时刻刻严格执行党的政治纪律和政治规矩。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一是坚定信念，增强宗旨意识。结合“不忘初心、牢记使命”主題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二是加强学习，提高自身素质。坚持把补精神之“钙”、铸思想之“魂”放在首位，突出抓好党章党规和***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三是廉洁自律，持续良好形象。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各种关系，任何时候都不能放松对自己的要求。时刻谨记自己手中的权力是党和人民赋子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第4篇: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新时代中国特色社会主义思想。党的十九大召开后，第一时间组织各级各部门学习、宣传、贯彻党的十九大精神，邀请******x到***x作了专题辅导，党的十九大精神在***x家喻户晓、深入人心。主动按照“弄懂、学通、做实”的要求，带头学、带头用，去年以来，我参加了全省******x学习贯彻党的十九大精神第x期集中轮训，组织了县委中心组集中学习，工作之余坚持读原文、悟原理，进一步对准了“航向标”、夯实了“压舱石”。三是坚持把调查研究作为基本工作方法。针对县情实际抓重点、补短板、强弱项，我领衔*********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_TAG_h2]第5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2024-10-18T18:12:36+08:00</dcterms:created>
  <dcterms:modified xsi:type="dcterms:W3CDTF">2024-10-18T18:12:36+08:00</dcterms:modified>
</cp:coreProperties>
</file>

<file path=docProps/custom.xml><?xml version="1.0" encoding="utf-8"?>
<Properties xmlns="http://schemas.openxmlformats.org/officeDocument/2006/custom-properties" xmlns:vt="http://schemas.openxmlformats.org/officeDocument/2006/docPropsVTypes"/>
</file>