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县林业局关于松材线虫病防控工作情况的报告</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县林业局关于松材线虫病防控工作情况的报告按照《关于转发XX省重大林业有害生物防控指挥部办公室关于做好松材线虫病防治工作的督办通知》（X市林业园林发〔2024〕X号）的通知要求，现将我县松材线虫病防控工作情况汇报如下：一、政府重视，成立指挥机...</w:t>
      </w:r>
    </w:p>
    <w:p>
      <w:pPr>
        <w:ind w:left="0" w:right="0" w:firstLine="560"/>
        <w:spacing w:before="450" w:after="450" w:line="312" w:lineRule="auto"/>
      </w:pPr>
      <w:r>
        <w:rPr>
          <w:rFonts w:ascii="宋体" w:hAnsi="宋体" w:eastAsia="宋体" w:cs="宋体"/>
          <w:color w:val="000"/>
          <w:sz w:val="28"/>
          <w:szCs w:val="28"/>
        </w:rPr>
        <w:t xml:space="preserve">县林业局关于松材线虫病防控工作情况的报告</w:t>
      </w:r>
    </w:p>
    <w:p>
      <w:pPr>
        <w:ind w:left="0" w:right="0" w:firstLine="560"/>
        <w:spacing w:before="450" w:after="450" w:line="312" w:lineRule="auto"/>
      </w:pPr>
      <w:r>
        <w:rPr>
          <w:rFonts w:ascii="宋体" w:hAnsi="宋体" w:eastAsia="宋体" w:cs="宋体"/>
          <w:color w:val="000"/>
          <w:sz w:val="28"/>
          <w:szCs w:val="28"/>
        </w:rPr>
        <w:t xml:space="preserve">按照《关于转发XX省重大林业有害生物防控指挥部办公室关于做好松材线虫病防治工作的督办通知》（X市林业园林发〔2024〕X号）的通知要求，现将我县松材线虫病防控工作情况汇报如下：</w:t>
      </w:r>
    </w:p>
    <w:p>
      <w:pPr>
        <w:ind w:left="0" w:right="0" w:firstLine="560"/>
        <w:spacing w:before="450" w:after="450" w:line="312" w:lineRule="auto"/>
      </w:pPr>
      <w:r>
        <w:rPr>
          <w:rFonts w:ascii="宋体" w:hAnsi="宋体" w:eastAsia="宋体" w:cs="宋体"/>
          <w:color w:val="000"/>
          <w:sz w:val="28"/>
          <w:szCs w:val="28"/>
        </w:rPr>
        <w:t xml:space="preserve">一、政府重视，成立指挥机构。县政府高度重视松材线虫病防治工作，于2024年5月15日向各乡镇人民政府及县级各部门印发了《XX县松材线虫病防控工作实施方案》（XX府办发〔2024〕63号），应对松材线虫病防控工作，实行各级人民政府行政领导负责制。县政府成立林业有害生物防控工作指挥部，作为全县松材线虫病防控治应急处置的决策指挥机构，指挥长由县政府分管林业的副县长担任。县林业有害生物防控工作指挥部办公室设在县林业局，是全县松材线虫病预防、除治和应急处置的日常工作机构。</w:t>
      </w:r>
    </w:p>
    <w:p>
      <w:pPr>
        <w:ind w:left="0" w:right="0" w:firstLine="560"/>
        <w:spacing w:before="450" w:after="450" w:line="312" w:lineRule="auto"/>
      </w:pPr>
      <w:r>
        <w:rPr>
          <w:rFonts w:ascii="宋体" w:hAnsi="宋体" w:eastAsia="宋体" w:cs="宋体"/>
          <w:color w:val="000"/>
          <w:sz w:val="28"/>
          <w:szCs w:val="28"/>
        </w:rPr>
        <w:t xml:space="preserve">二、签订责任书。我县高度重视松材线虫病防控工作，全面落实双线目标管理责任制，县政府与各乡镇签订《“十三五”松材线虫病等重大林业有害生物防控目标责任书》，将松材线虫病防控工作进行了层层分解、逐级落实，将任务与责任落实到村社、具体到人，有力地促进了各级抓森防工作的积极性和自觉性。</w:t>
      </w:r>
    </w:p>
    <w:p>
      <w:pPr>
        <w:ind w:left="0" w:right="0" w:firstLine="560"/>
        <w:spacing w:before="450" w:after="450" w:line="312" w:lineRule="auto"/>
      </w:pPr>
      <w:r>
        <w:rPr>
          <w:rFonts w:ascii="宋体" w:hAnsi="宋体" w:eastAsia="宋体" w:cs="宋体"/>
          <w:color w:val="000"/>
          <w:sz w:val="28"/>
          <w:szCs w:val="28"/>
        </w:rPr>
        <w:t xml:space="preserve">三、加强监测预报。我县在开展松材线虫病防控工作中，以基层林业站、乡村护林员为依托，实行日常监测与定期普查相结合，全县松林资源得到全面监测。充分发挥全县乡村护林员的作用，在其巡山护林时，发现枯死萎蔫松树及时报告县林业局。同时，结合全县林业有害生物普查，在春秋季节开展2次松材线虫病普查，在普查中未发现的异常枯死松树。</w:t>
      </w:r>
    </w:p>
    <w:p>
      <w:pPr>
        <w:ind w:left="0" w:right="0" w:firstLine="560"/>
        <w:spacing w:before="450" w:after="450" w:line="312" w:lineRule="auto"/>
      </w:pPr>
      <w:r>
        <w:rPr>
          <w:rFonts w:ascii="宋体" w:hAnsi="宋体" w:eastAsia="宋体" w:cs="宋体"/>
          <w:color w:val="000"/>
          <w:sz w:val="28"/>
          <w:szCs w:val="28"/>
        </w:rPr>
        <w:t xml:space="preserve">四、加强检疫执法。开展了由县森林病虫防治检疫站、县森林公安、林政稽查队、木材检查站等多部门组成的联合执法队，先后深入翰田坝煤矿、龙泉山煤矿等10余家煤厂，三禾木业等4家木材加工厂进行了调运检疫执法检查（重点检查了松木及其加工材料）；对电力、电信、移动等单位的电缆盘、松质包装材料等制品进行复检；对苗木苗圃地进行了现场检疫。在联合检查中未发现严重违法行为，未发现有疫病的加工材料及松木制品。有效规范了木材市场管理秩序，增强了木材加工企业主和涉及电缆盘企业领导的检疫意识。</w:t>
      </w:r>
    </w:p>
    <w:p>
      <w:pPr>
        <w:ind w:left="0" w:right="0" w:firstLine="560"/>
        <w:spacing w:before="450" w:after="450" w:line="312" w:lineRule="auto"/>
      </w:pPr>
      <w:r>
        <w:rPr>
          <w:rFonts w:ascii="宋体" w:hAnsi="宋体" w:eastAsia="宋体" w:cs="宋体"/>
          <w:color w:val="000"/>
          <w:sz w:val="28"/>
          <w:szCs w:val="28"/>
        </w:rPr>
        <w:t xml:space="preserve">五、加强宣传。我县为加强全民对松材线虫病等重大有害生物的防控意识，印发宣传手册1万余份，在全县20各乡镇分发；对乡镇林业员、巡山护林员开展专项培训，普及森防知识。努力营造全社会关心和支持林业有害生物防治工作的良好氛围，确保了我县森防工作的有序有效开展。</w:t>
      </w:r>
    </w:p>
    <w:p>
      <w:pPr>
        <w:ind w:left="0" w:right="0" w:firstLine="560"/>
        <w:spacing w:before="450" w:after="450" w:line="312" w:lineRule="auto"/>
      </w:pPr>
      <w:r>
        <w:rPr>
          <w:rFonts w:ascii="宋体" w:hAnsi="宋体" w:eastAsia="宋体" w:cs="宋体"/>
          <w:color w:val="000"/>
          <w:sz w:val="28"/>
          <w:szCs w:val="28"/>
        </w:rPr>
        <w:t xml:space="preserve">当前，我县松材线虫病防控工作虽取得积极成效，但后续防控工作压力依然较大，防控形势较为严峻，我县交通发达又紧邻疫区，自然传播的风险加剧，随时都有自然传入的可能，这是一项艰苦长期的工作，也是一项社会性工作，需要各方协调，共同努力，在防控措施上不能有丝毫马虎和放松，我局也将时刻拧紧防控工作这根弦。</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2024-11-05T17:25:46+08:00</dcterms:created>
  <dcterms:modified xsi:type="dcterms:W3CDTF">2024-11-05T17:25:46+08:00</dcterms:modified>
</cp:coreProperties>
</file>

<file path=docProps/custom.xml><?xml version="1.0" encoding="utf-8"?>
<Properties xmlns="http://schemas.openxmlformats.org/officeDocument/2006/custom-properties" xmlns:vt="http://schemas.openxmlformats.org/officeDocument/2006/docPropsVTypes"/>
</file>