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事业单位财务管理中存在的问题与对策</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管理中存在的问题与对策一、事业单位财务管理的意义事业单位财务管理是指预算单位的财政拨款和预算外经营收入，在经济活动所进行的控制、核算和监督等工作。事業单位收入性质的特殊性，预决算、国有资产、收支等不同筹划会降低单位成本支出，全方...</w:t>
      </w:r>
    </w:p>
    <w:p>
      <w:pPr>
        <w:ind w:left="0" w:right="0" w:firstLine="560"/>
        <w:spacing w:before="450" w:after="450" w:line="312" w:lineRule="auto"/>
      </w:pPr>
      <w:r>
        <w:rPr>
          <w:rFonts w:ascii="宋体" w:hAnsi="宋体" w:eastAsia="宋体" w:cs="宋体"/>
          <w:color w:val="000"/>
          <w:sz w:val="28"/>
          <w:szCs w:val="28"/>
        </w:rPr>
        <w:t xml:space="preserve">事业单位财务管理中存在的问题与对策</w:t>
      </w:r>
    </w:p>
    <w:p>
      <w:pPr>
        <w:ind w:left="0" w:right="0" w:firstLine="560"/>
        <w:spacing w:before="450" w:after="450" w:line="312" w:lineRule="auto"/>
      </w:pPr>
      <w:r>
        <w:rPr>
          <w:rFonts w:ascii="宋体" w:hAnsi="宋体" w:eastAsia="宋体" w:cs="宋体"/>
          <w:color w:val="000"/>
          <w:sz w:val="28"/>
          <w:szCs w:val="28"/>
        </w:rPr>
        <w:t xml:space="preserve">一、事业单位财务管理的意义</w:t>
      </w:r>
    </w:p>
    <w:p>
      <w:pPr>
        <w:ind w:left="0" w:right="0" w:firstLine="560"/>
        <w:spacing w:before="450" w:after="450" w:line="312" w:lineRule="auto"/>
      </w:pPr>
      <w:r>
        <w:rPr>
          <w:rFonts w:ascii="宋体" w:hAnsi="宋体" w:eastAsia="宋体" w:cs="宋体"/>
          <w:color w:val="000"/>
          <w:sz w:val="28"/>
          <w:szCs w:val="28"/>
        </w:rPr>
        <w:t xml:space="preserve">事业单位财务管理是指预算单位的财政拨款和预算外经营收入，在经济活动所进行的控制、核算和监督等工作。事業单位收入性质的特殊性，预决算、国有资产、收支等不同筹划会降低单位成本支出，全方位管理资产，提高财政资金的使用效益。这就要求单位创新财务管理方式和制度，以适应新形势完成好事业单位财务管理任务。加强事业单位的财务管理，实现预算工作及有效执行，可以提高财政资金的使用效益，保障国有资产的使用安全，发挥政府职能性作用，促进社会经济的发展。</w:t>
      </w:r>
    </w:p>
    <w:p>
      <w:pPr>
        <w:ind w:left="0" w:right="0" w:firstLine="560"/>
        <w:spacing w:before="450" w:after="450" w:line="312" w:lineRule="auto"/>
      </w:pPr>
      <w:r>
        <w:rPr>
          <w:rFonts w:ascii="宋体" w:hAnsi="宋体" w:eastAsia="宋体" w:cs="宋体"/>
          <w:color w:val="000"/>
          <w:sz w:val="28"/>
          <w:szCs w:val="28"/>
        </w:rPr>
        <w:t xml:space="preserve">二、事业单位财务管理的现状及存在的问题</w:t>
      </w:r>
    </w:p>
    <w:p>
      <w:pPr>
        <w:ind w:left="0" w:right="0" w:firstLine="560"/>
        <w:spacing w:before="450" w:after="450" w:line="312" w:lineRule="auto"/>
      </w:pPr>
      <w:r>
        <w:rPr>
          <w:rFonts w:ascii="宋体" w:hAnsi="宋体" w:eastAsia="宋体" w:cs="宋体"/>
          <w:color w:val="000"/>
          <w:sz w:val="28"/>
          <w:szCs w:val="28"/>
        </w:rPr>
        <w:t xml:space="preserve">1.单位管理层财务管理观念意识薄弱</w:t>
      </w:r>
    </w:p>
    <w:p>
      <w:pPr>
        <w:ind w:left="0" w:right="0" w:firstLine="560"/>
        <w:spacing w:before="450" w:after="450" w:line="312" w:lineRule="auto"/>
      </w:pPr>
      <w:r>
        <w:rPr>
          <w:rFonts w:ascii="宋体" w:hAnsi="宋体" w:eastAsia="宋体" w:cs="宋体"/>
          <w:color w:val="000"/>
          <w:sz w:val="28"/>
          <w:szCs w:val="28"/>
        </w:rPr>
        <w:t xml:space="preserve">行政事业单位管理者和管理层缺乏对财务管理重要性认识，事业单位管理者认为财务工作只是核销发票、记账等，不能有效利用财务数据分析资金的执行情况。财务部门在经营过程中的重大决策参与程度不高，管理层忽视了财务管理的全局性，惯性的管理思维使财务管理工作水平难以上升新水平。再有每年的预算编制、内控建设、风险评估、绩效评价等各项工作认为就只是财务部门的工作，各部门的具体职责、责任分配不明确，影响了整体财务管理的效果。</w:t>
      </w:r>
    </w:p>
    <w:p>
      <w:pPr>
        <w:ind w:left="0" w:right="0" w:firstLine="560"/>
        <w:spacing w:before="450" w:after="450" w:line="312" w:lineRule="auto"/>
      </w:pPr>
      <w:r>
        <w:rPr>
          <w:rFonts w:ascii="宋体" w:hAnsi="宋体" w:eastAsia="宋体" w:cs="宋体"/>
          <w:color w:val="000"/>
          <w:sz w:val="28"/>
          <w:szCs w:val="28"/>
        </w:rPr>
        <w:t xml:space="preserve">2.预算管理方法不完善</w:t>
      </w:r>
    </w:p>
    <w:p>
      <w:pPr>
        <w:ind w:left="0" w:right="0" w:firstLine="560"/>
        <w:spacing w:before="450" w:after="450" w:line="312" w:lineRule="auto"/>
      </w:pPr>
      <w:r>
        <w:rPr>
          <w:rFonts w:ascii="宋体" w:hAnsi="宋体" w:eastAsia="宋体" w:cs="宋体"/>
          <w:color w:val="000"/>
          <w:sz w:val="28"/>
          <w:szCs w:val="28"/>
        </w:rPr>
        <w:t xml:space="preserve">事业单位预算控制与监督管理不到位会严重影响事业单位的财务管理水平。在事业单位的财务管理中，一般都是单位内部财务部门进行单独的管理，财务管理工作只在财务部开展，这就容易造成事业单位各职能部门间财务信息不畅通，不利于各部门对于财务信息的获取与利用，各部门难以根据财务状态及时调整。编制时采用预估方法，或者以某一年度数据填报，由于职能体系的不协调没有结合业务发展状况进行编制导致绩效目标设定不科学，缺少真实性。预算编制中产出指标与效益指标模糊，预算编制与执行脱节，导致预算执行进度缓慢、效率不高。预算执行完成后又缺少问责问效等，有的采购项目缺乏可行性论证，不能持续进行影响执行进度。由于财政监督管理不能得到有效执行，资金的去向监督不够，缺乏积极性和主动性追求支出绩效目标，及项目实施完成后的效果后续跟踪不到位，使得单位预算在实际执行中存在一定的差异以及不足。与此同时，预算绩效评价只是开展单位的自评价，缺少外界的监督，预算管理工作的重要性被弱化。</w:t>
      </w:r>
    </w:p>
    <w:p>
      <w:pPr>
        <w:ind w:left="0" w:right="0" w:firstLine="560"/>
        <w:spacing w:before="450" w:after="450" w:line="312" w:lineRule="auto"/>
      </w:pPr>
      <w:r>
        <w:rPr>
          <w:rFonts w:ascii="宋体" w:hAnsi="宋体" w:eastAsia="宋体" w:cs="宋体"/>
          <w:color w:val="000"/>
          <w:sz w:val="28"/>
          <w:szCs w:val="28"/>
        </w:rPr>
        <w:t xml:space="preserve">3.内部控制体系不完善</w:t>
      </w:r>
    </w:p>
    <w:p>
      <w:pPr>
        <w:ind w:left="0" w:right="0" w:firstLine="560"/>
        <w:spacing w:before="450" w:after="450" w:line="312" w:lineRule="auto"/>
      </w:pPr>
      <w:r>
        <w:rPr>
          <w:rFonts w:ascii="宋体" w:hAnsi="宋体" w:eastAsia="宋体" w:cs="宋体"/>
          <w:color w:val="000"/>
          <w:sz w:val="28"/>
          <w:szCs w:val="28"/>
        </w:rPr>
        <w:t xml:space="preserve">事业单位完善的财务内部控制体系可以确保财务会计信息数据及相关资料真实性及可靠性，促进财务工作的有效实施。但是我国部分事业单位并没有真正建立内部控制体系，制度和业务流程图只是流于形式，更不用说随内部管理目标及风险活动、政策等进行更新，财务内部控制职责没有发挥出作用，管理层将工作重心放在核心业务上，这就使得财务管理的监督管理作用难以在实际工作中发挥作用。部分财务内部控制管理人员并没有明确单位内部的经济情况，不能够及时将账目同实际的预算、收支、资产、合同等工作情况进行有效结合，从而出现了会计人员统计的账目同实际不符合的现象。其次，部分管理层人员自身也是监督人员，自身具有多个职责，不能保持独立性，从而一定程度上阻碍了监督功能的发挥，导致行政事业单位内部财务风险的增加。事业单位若要规避财政资金使用过程中的财务风险，就应该建立一套完整的内控体系对经济活动进行约束监督。</w:t>
      </w:r>
    </w:p>
    <w:p>
      <w:pPr>
        <w:ind w:left="0" w:right="0" w:firstLine="560"/>
        <w:spacing w:before="450" w:after="450" w:line="312" w:lineRule="auto"/>
      </w:pPr>
      <w:r>
        <w:rPr>
          <w:rFonts w:ascii="宋体" w:hAnsi="宋体" w:eastAsia="宋体" w:cs="宋体"/>
          <w:color w:val="000"/>
          <w:sz w:val="28"/>
          <w:szCs w:val="28"/>
        </w:rPr>
        <w:t xml:space="preserve">4.财务人员的素质能力不高</w:t>
      </w:r>
    </w:p>
    <w:p>
      <w:pPr>
        <w:ind w:left="0" w:right="0" w:firstLine="560"/>
        <w:spacing w:before="450" w:after="450" w:line="312" w:lineRule="auto"/>
      </w:pPr>
      <w:r>
        <w:rPr>
          <w:rFonts w:ascii="宋体" w:hAnsi="宋体" w:eastAsia="宋体" w:cs="宋体"/>
          <w:color w:val="000"/>
          <w:sz w:val="28"/>
          <w:szCs w:val="28"/>
        </w:rPr>
        <w:t xml:space="preserve">部分事业单位财务管理人员对最新的财政法规政策理解不够透彻，干事情喜欢按部就班，导致工作理念和专业知识不能与时俱进;部分财务人员缺乏应有的职业精神，会计法规法制观念薄弱;一些财务人员遇到一些问题缺少自主判断的能力，导致工作效率和水平低。财务人员大多兼任多个账套的出纳会计，他们本身事务繁多，再加事业单位的信息化程度不高，没有时间专心进行财务管理，财务工作处于核算基础状态，财务管理质量难以提高。</w:t>
      </w:r>
    </w:p>
    <w:p>
      <w:pPr>
        <w:ind w:left="0" w:right="0" w:firstLine="560"/>
        <w:spacing w:before="450" w:after="450" w:line="312" w:lineRule="auto"/>
      </w:pPr>
      <w:r>
        <w:rPr>
          <w:rFonts w:ascii="宋体" w:hAnsi="宋体" w:eastAsia="宋体" w:cs="宋体"/>
          <w:color w:val="000"/>
          <w:sz w:val="28"/>
          <w:szCs w:val="28"/>
        </w:rPr>
        <w:t xml:space="preserve">三、事业单位财务管理的改善对策</w:t>
      </w:r>
    </w:p>
    <w:p>
      <w:pPr>
        <w:ind w:left="0" w:right="0" w:firstLine="560"/>
        <w:spacing w:before="450" w:after="450" w:line="312" w:lineRule="auto"/>
      </w:pPr>
      <w:r>
        <w:rPr>
          <w:rFonts w:ascii="宋体" w:hAnsi="宋体" w:eastAsia="宋体" w:cs="宋体"/>
          <w:color w:val="000"/>
          <w:sz w:val="28"/>
          <w:szCs w:val="28"/>
        </w:rPr>
        <w:t xml:space="preserve">1.提高单位管理者及管理层认识，注重财务管理</w:t>
      </w:r>
    </w:p>
    <w:p>
      <w:pPr>
        <w:ind w:left="0" w:right="0" w:firstLine="560"/>
        <w:spacing w:before="450" w:after="450" w:line="312" w:lineRule="auto"/>
      </w:pPr>
      <w:r>
        <w:rPr>
          <w:rFonts w:ascii="宋体" w:hAnsi="宋体" w:eastAsia="宋体" w:cs="宋体"/>
          <w:color w:val="000"/>
          <w:sz w:val="28"/>
          <w:szCs w:val="28"/>
        </w:rPr>
        <w:t xml:space="preserve">加强事业单位管理者对财务管理工作重要性的认识，做好重要性的宣传工作，加大财务部门的资金和专业人员投入。配备专业人员及硬件，对财务工作多加支持，需要职能协调使业务部门和财务部门的数据畅通。改变“重要钱轻管理”“重分配、轻管理，重支出、轻绩效”的思想，《关于全面实施预算绩效管理的意见》已明确提出“花钱必问效、无效必问责”，事业单位财务管理体制和办法都将随之发生改变。确定财务管理职能定位，明确岗位分工与职责，发挥出财务管理的价值，加强财务部门和业务部门沟通和交流，财务部门可以全面参与财政拨款使用的决策及管理过程，综合化分析财务数据，重视财务管理与绩效评价，强化绩效管理理念，将绩效管理渗透到各个专项资金项目中，提升决策与管理质量，为管理者决策及加强管理奠定基础。</w:t>
      </w:r>
    </w:p>
    <w:p>
      <w:pPr>
        <w:ind w:left="0" w:right="0" w:firstLine="560"/>
        <w:spacing w:before="450" w:after="450" w:line="312" w:lineRule="auto"/>
      </w:pPr>
      <w:r>
        <w:rPr>
          <w:rFonts w:ascii="宋体" w:hAnsi="宋体" w:eastAsia="宋体" w:cs="宋体"/>
          <w:color w:val="000"/>
          <w:sz w:val="28"/>
          <w:szCs w:val="28"/>
        </w:rPr>
        <w:t xml:space="preserve">2.严格执行预算管理的规定，提高经费的使用效率</w:t>
      </w:r>
    </w:p>
    <w:p>
      <w:pPr>
        <w:ind w:left="0" w:right="0" w:firstLine="560"/>
        <w:spacing w:before="450" w:after="450" w:line="312" w:lineRule="auto"/>
      </w:pPr>
      <w:r>
        <w:rPr>
          <w:rFonts w:ascii="宋体" w:hAnsi="宋体" w:eastAsia="宋体" w:cs="宋体"/>
          <w:color w:val="000"/>
          <w:sz w:val="28"/>
          <w:szCs w:val="28"/>
        </w:rPr>
        <w:t xml:space="preserve">预算是财务管理工作的核心，贯穿整个财务活动。因此更好提高财务管理质量和效果，就要降低预算编制与执行的冲突。首先，预算编制作为财务管理工作的起点，是保障经济活动正常进行的基础。基于各业务部门年度工作计划来进行确定绩效目标，编制具体、明确、可衡量、可实现的绩效指标并制定实施方案，提高预算编制的科学性。其次，是在预算的执行上严格按照功能经济分类和项目编码运行，严把审批核实手续;对执行进度缓慢的项目及时进行认真的分析，找出原因并进行合理的调整积极采取应对措施。最后，项目部门对职责内的绩效指标进行具体实施和管理，财务部门对重大项目和重要指标实行重点监控，按时间节点对预算绩效完成情况进行统计分析、检查督促。项目各阶段规范程序管理，形成工作的联动化，能提高预算资金的使用效率，提升单位财务管理水平。</w:t>
      </w:r>
    </w:p>
    <w:p>
      <w:pPr>
        <w:ind w:left="0" w:right="0" w:firstLine="560"/>
        <w:spacing w:before="450" w:after="450" w:line="312" w:lineRule="auto"/>
      </w:pPr>
      <w:r>
        <w:rPr>
          <w:rFonts w:ascii="宋体" w:hAnsi="宋体" w:eastAsia="宋体" w:cs="宋体"/>
          <w:color w:val="000"/>
          <w:sz w:val="28"/>
          <w:szCs w:val="28"/>
        </w:rPr>
        <w:t xml:space="preserve">3.健全完善内部控制制度，强化约束机制</w:t>
      </w:r>
    </w:p>
    <w:p>
      <w:pPr>
        <w:ind w:left="0" w:right="0" w:firstLine="560"/>
        <w:spacing w:before="450" w:after="450" w:line="312" w:lineRule="auto"/>
      </w:pPr>
      <w:r>
        <w:rPr>
          <w:rFonts w:ascii="宋体" w:hAnsi="宋体" w:eastAsia="宋体" w:cs="宋体"/>
          <w:color w:val="000"/>
          <w:sz w:val="28"/>
          <w:szCs w:val="28"/>
        </w:rPr>
        <w:t xml:space="preserve">健全的内部控制制度是单位内部管理的重要部分。结合本单位的实际，聘请财务专业人士依照单位自身状况，制定符合单位自身发展的、合理的、科学的内部控制的制度，可为内部控制管理更好的发挥效率和规范化管理打下坚实的根基。建立起切實可行的预决算、收支管理、资产管理、政府采购、合同管理、基建项目等制度和业务流程图及风险防控点。加强内部牵制制度建设，设置不相容岗位，明确分权、分事、分岗职责;另外，还要采用科学措施，坚持原则，照章办事严格落实工作形成规范、高效的业务流程，强化会计核算和流程监控，完善资产管理与财务核算等基础日常核算业务;还需对业务层面执行情况每年进行至少一次风险评估，推行风险管理，规避资金风险。财务分析信息量大，要合理使用信息化系统，借助内控信息化对事业单位的财务数据及相关的业务数据进行管理，提高财务服务质量与工作效率。强化单位财务内部监督与外部审计，在财务管理的各个环节、各个流程健康监控机制，对单位财务运行情况全方位管控，一旦出现问题能及时采取措施，保护国有资产的安全性。</w:t>
      </w:r>
    </w:p>
    <w:p>
      <w:pPr>
        <w:ind w:left="0" w:right="0" w:firstLine="560"/>
        <w:spacing w:before="450" w:after="450" w:line="312" w:lineRule="auto"/>
      </w:pPr>
      <w:r>
        <w:rPr>
          <w:rFonts w:ascii="宋体" w:hAnsi="宋体" w:eastAsia="宋体" w:cs="宋体"/>
          <w:color w:val="000"/>
          <w:sz w:val="28"/>
          <w:szCs w:val="28"/>
        </w:rPr>
        <w:t xml:space="preserve">4.加强继续教育和培训，提升财务人员素质</w:t>
      </w:r>
    </w:p>
    <w:p>
      <w:pPr>
        <w:ind w:left="0" w:right="0" w:firstLine="560"/>
        <w:spacing w:before="450" w:after="450" w:line="312" w:lineRule="auto"/>
      </w:pPr>
      <w:r>
        <w:rPr>
          <w:rFonts w:ascii="宋体" w:hAnsi="宋体" w:eastAsia="宋体" w:cs="宋体"/>
          <w:color w:val="000"/>
          <w:sz w:val="28"/>
          <w:szCs w:val="28"/>
        </w:rPr>
        <w:t xml:space="preserve">要加强财会人员的素质教育和培训，不断提高财会人员的政治思想和业务素质，财务人员也应在当前外部环境与内部管理需求转变的状况下，建立财务职能转型升级的先进理念。首先通过继续教育、培训、自学等方式全面提高财会人员的职业素养和综合素质，财务管理人员应该深入了解并掌握如何有效防范财务管理风险，充实自身防范财务管理风险及内部控制知识，一旦出现财务管理风险可以灵活应对。其次，财务人员要在从工作中学习，找到自己在工作上的不足，在解决问题中学习并总结经验。再次，财务人员要多向管理者及专业人员进行请教，不断进行自我完善，使自己的业务能力得到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2024-08-24T08:57:36+08:00</dcterms:created>
  <dcterms:modified xsi:type="dcterms:W3CDTF">2024-08-24T08:57:36+08:00</dcterms:modified>
</cp:coreProperties>
</file>

<file path=docProps/custom.xml><?xml version="1.0" encoding="utf-8"?>
<Properties xmlns="http://schemas.openxmlformats.org/officeDocument/2006/custom-properties" xmlns:vt="http://schemas.openxmlformats.org/officeDocument/2006/docPropsVTypes"/>
</file>