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南充市顺庆区区情简介.1</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南充市顺庆区区情简介.1南充市顺庆区区情简介顺庆区位于四川盆地东北部，嘉陵江中游西岸，是南充市政治、经济、文化中心，四川省统筹城乡发展试点区，川东北区域中心城市和成渝经济区北部中心城市核心区。全区辖18个乡镇，10个城区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第一篇：南充市顺庆区区情简介.1</w:t>
      </w:r>
    </w:p>
    <w:p>
      <w:pPr>
        <w:ind w:left="0" w:right="0" w:firstLine="560"/>
        <w:spacing w:before="450" w:after="450" w:line="312" w:lineRule="auto"/>
      </w:pPr>
      <w:r>
        <w:rPr>
          <w:rFonts w:ascii="宋体" w:hAnsi="宋体" w:eastAsia="宋体" w:cs="宋体"/>
          <w:color w:val="000"/>
          <w:sz w:val="28"/>
          <w:szCs w:val="28"/>
        </w:rPr>
        <w:t xml:space="preserve">南充市顺庆区区情简介</w:t>
      </w:r>
    </w:p>
    <w:p>
      <w:pPr>
        <w:ind w:left="0" w:right="0" w:firstLine="560"/>
        <w:spacing w:before="450" w:after="450" w:line="312" w:lineRule="auto"/>
      </w:pPr>
      <w:r>
        <w:rPr>
          <w:rFonts w:ascii="宋体" w:hAnsi="宋体" w:eastAsia="宋体" w:cs="宋体"/>
          <w:color w:val="000"/>
          <w:sz w:val="28"/>
          <w:szCs w:val="28"/>
        </w:rPr>
        <w:t xml:space="preserve">顺庆区位于四川盆地东北部，嘉陵江中游西岸，是南充市政治、经济、文化中心，四川省统筹城乡发展试点区，川东北区域中心城市和成渝经济区北部中心城市核心区。全区辖18个乡镇，10个城区街道办事处。幅员面积555.5平方公里，城市建成区面积达50多平方公里，总人口70.2万，城镇常住人口53.4万。</w:t>
      </w:r>
    </w:p>
    <w:p>
      <w:pPr>
        <w:ind w:left="0" w:right="0" w:firstLine="560"/>
        <w:spacing w:before="450" w:after="450" w:line="312" w:lineRule="auto"/>
      </w:pPr>
      <w:r>
        <w:rPr>
          <w:rFonts w:ascii="宋体" w:hAnsi="宋体" w:eastAsia="宋体" w:cs="宋体"/>
          <w:color w:val="000"/>
          <w:sz w:val="28"/>
          <w:szCs w:val="28"/>
        </w:rPr>
        <w:t xml:space="preserve">顺庆区2024年一季度经济运行情况简介</w:t>
      </w:r>
    </w:p>
    <w:p>
      <w:pPr>
        <w:ind w:left="0" w:right="0" w:firstLine="560"/>
        <w:spacing w:before="450" w:after="450" w:line="312" w:lineRule="auto"/>
      </w:pPr>
      <w:r>
        <w:rPr>
          <w:rFonts w:ascii="宋体" w:hAnsi="宋体" w:eastAsia="宋体" w:cs="宋体"/>
          <w:color w:val="000"/>
          <w:sz w:val="28"/>
          <w:szCs w:val="28"/>
        </w:rPr>
        <w:t xml:space="preserve">2024年一季度，顺庆经济社会发展延续了良好的发展势头，呈现“高开高走”趋势,各项经济指标均名列全市前茅。全区实现地区生产总值（GDP）49.9亿元,增长14.7%。其中，第一、二、三产业分别增长3.9%、18%和12 %。三次产业结构比为4.4：51.9：43.7，产业结构日趋优化。</w:t>
      </w:r>
    </w:p>
    <w:p>
      <w:pPr>
        <w:ind w:left="0" w:right="0" w:firstLine="560"/>
        <w:spacing w:before="450" w:after="450" w:line="312" w:lineRule="auto"/>
      </w:pPr>
      <w:r>
        <w:rPr>
          <w:rFonts w:ascii="宋体" w:hAnsi="宋体" w:eastAsia="宋体" w:cs="宋体"/>
          <w:color w:val="000"/>
          <w:sz w:val="28"/>
          <w:szCs w:val="28"/>
        </w:rPr>
        <w:t xml:space="preserve">1-3月，全区地方财政一般预算收入达25222万元，增长20.6%，实现税收21969万元，增长9%;规模以上工业销售收入88.3亿元，增长32.5%，规模以上工业增加值同比增长18.5%，；社会消费品零售总额突破31.7亿元，增长16.7%；全社会固定资产投资43.5亿元，增长49%；城镇居民人均可支配收入达到6552元，同比增长19.1%；农民人均现金收入2024元，同比增长20.2%。</w:t>
      </w:r>
    </w:p>
    <w:p>
      <w:pPr>
        <w:ind w:left="0" w:right="0" w:firstLine="560"/>
        <w:spacing w:before="450" w:after="450" w:line="312" w:lineRule="auto"/>
      </w:pPr>
      <w:r>
        <w:rPr>
          <w:rFonts w:ascii="黑体" w:hAnsi="黑体" w:eastAsia="黑体" w:cs="黑体"/>
          <w:color w:val="000000"/>
          <w:sz w:val="36"/>
          <w:szCs w:val="36"/>
          <w:b w:val="1"/>
          <w:bCs w:val="1"/>
        </w:rPr>
        <w:t xml:space="preserve">第二篇：3南充市顺庆区潆溪小学基本情况简介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潆溪小学位于顺庆北大门，国道212线和潆新路交汇处，近60年的历史。从解放初期的高小学堂到现在幼儿、学前、小学为一体的办学格局，历经了几代潆小人的艰苦奋斗，励精图治。</w:t>
      </w:r>
    </w:p>
    <w:p>
      <w:pPr>
        <w:ind w:left="0" w:right="0" w:firstLine="560"/>
        <w:spacing w:before="450" w:after="450" w:line="312" w:lineRule="auto"/>
      </w:pPr>
      <w:r>
        <w:rPr>
          <w:rFonts w:ascii="宋体" w:hAnsi="宋体" w:eastAsia="宋体" w:cs="宋体"/>
          <w:color w:val="000"/>
          <w:sz w:val="28"/>
          <w:szCs w:val="28"/>
        </w:rPr>
        <w:t xml:space="preserve">学校现有中心校一所，下辖希望小学一所，附属幼儿园一所。现有33个教学班，2200余名学生。在职教职工92人，其中中级职称50人，初级职称42人，离退休69人。获国家级表彰的7人，省级表彰的6人，市级骨干教师12人，市级优秀班主任2人、优秀教师3人、学科带头人4人，区级优秀教师20人。拥有两幢教学大楼，一幢幼儿楼，一幢综合楼。先进的语音室、微机室、电子备课室以及远程教育模式一1套、模式二2套、模式三1套，为教学质量的稳步提升奠定了坚实的物质基础。学生的活动场地宽敞，拥有200米环形跑道，3600平方米硬化操场，以及设施完备的体育乐园、幼儿乐园、乒乓台、篮球场等，为学生的体育活动提供了广阔的天地。校内青松叠翠，繁华似锦，是莘莘学子读书求学的理想天地。</w:t>
      </w:r>
    </w:p>
    <w:p>
      <w:pPr>
        <w:ind w:left="0" w:right="0" w:firstLine="560"/>
        <w:spacing w:before="450" w:after="450" w:line="312" w:lineRule="auto"/>
      </w:pPr>
      <w:r>
        <w:rPr>
          <w:rFonts w:ascii="宋体" w:hAnsi="宋体" w:eastAsia="宋体" w:cs="宋体"/>
          <w:color w:val="000"/>
          <w:sz w:val="28"/>
          <w:szCs w:val="28"/>
        </w:rPr>
        <w:t xml:space="preserve">学校一直坚持“全面贯彻教育方针，大力实施素质教育，以人为本，面向全体学生，使每个学生有进步”的办学思想，加强依法治校力度，坚持在内涵上下功夫，从特色上做文章，向管理上要效益，扎实推进素质教育，促进学校走向规范化、法制化的管理轨道，营造了良好的育人环境，提高了办学的整体水平，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2024-09-19T10:47:57+08:00</dcterms:created>
  <dcterms:modified xsi:type="dcterms:W3CDTF">2024-09-19T10:47:57+08:00</dcterms:modified>
</cp:coreProperties>
</file>

<file path=docProps/custom.xml><?xml version="1.0" encoding="utf-8"?>
<Properties xmlns="http://schemas.openxmlformats.org/officeDocument/2006/custom-properties" xmlns:vt="http://schemas.openxmlformats.org/officeDocument/2006/docPropsVTypes"/>
</file>