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2024年个人检视剖析材料四个方面集合问题(6篇)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个人检视剖析材料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个人检视剖析材料四个方面集合问题篇一</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个人检视剖析材料四个方面集合问题篇二</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个人检视剖析材料四个方面集合问题篇三</w:t>
      </w:r>
    </w:p>
    <w:p>
      <w:pPr>
        <w:ind w:left="0" w:right="0" w:firstLine="560"/>
        <w:spacing w:before="450" w:after="450" w:line="312" w:lineRule="auto"/>
      </w:pPr>
      <w:r>
        <w:rPr>
          <w:rFonts w:ascii="宋体" w:hAnsi="宋体" w:eastAsia="宋体" w:cs="宋体"/>
          <w:color w:val="000"/>
          <w:sz w:val="28"/>
          <w:szCs w:val="28"/>
        </w:rPr>
        <w:t xml:space="preserve">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个人检视剖析材料四个方面集合问题篇四</w:t>
      </w:r>
    </w:p>
    <w:p>
      <w:pPr>
        <w:ind w:left="0" w:right="0" w:firstLine="560"/>
        <w:spacing w:before="450" w:after="450" w:line="312" w:lineRule="auto"/>
      </w:pPr>
      <w:r>
        <w:rPr>
          <w:rFonts w:ascii="宋体" w:hAnsi="宋体" w:eastAsia="宋体" w:cs="宋体"/>
          <w:color w:val="000"/>
          <w:sz w:val="28"/>
          <w:szCs w:val="28"/>
        </w:rPr>
        <w:t xml:space="preserve">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三、自身存在的问题及不足</w:t>
      </w:r>
    </w:p>
    <w:p>
      <w:pPr>
        <w:ind w:left="0" w:right="0" w:firstLine="560"/>
        <w:spacing w:before="450" w:after="450" w:line="312" w:lineRule="auto"/>
      </w:pPr>
      <w:r>
        <w:rPr>
          <w:rFonts w:ascii="宋体" w:hAnsi="宋体" w:eastAsia="宋体" w:cs="宋体"/>
          <w:color w:val="000"/>
          <w:sz w:val="28"/>
          <w:szCs w:val="28"/>
        </w:rPr>
        <w:t xml:space="preserve">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 (三)作风纪律方面，在工作中，不迟到、不早退，遵守学校各项规章制度和要求;在生活中，严于律己，与同事和睦相处，形成良好的作风习惯。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个人检视剖析材料四个方面集合问题篇五</w:t>
      </w:r>
    </w:p>
    <w:p>
      <w:pPr>
        <w:ind w:left="0" w:right="0" w:firstLine="560"/>
        <w:spacing w:before="450" w:after="450" w:line="312" w:lineRule="auto"/>
      </w:pPr>
      <w:r>
        <w:rPr>
          <w:rFonts w:ascii="宋体" w:hAnsi="宋体" w:eastAsia="宋体" w:cs="宋体"/>
          <w:color w:val="000"/>
          <w:sz w:val="28"/>
          <w:szCs w:val="28"/>
        </w:rPr>
        <w:t xml:space="preserve">三个月来，在县委、县政府的正确领导下，我把开展主题教育作为一项重大政治任务，认真贯彻落实中央部署、省市及县委要求，紧扣学习贯彻习近平新时代中国特色社会主义思想这一主线，聚焦不忘初心、牢记使命这一主题，突出力戒形式主义、官僚主义这一重要内容，统筹抓好学习教育、调查研究、检视问题、整改落实四项重点措施，在学习教育上突出引领性，在调查研究上突出针对性，在检视问题上突出靶向性，在整改落实上突出实效性，强化了理论武装，深化了思想认识，加强了党性锻炼，总体感到这次主题教育是一次有厚度的理论学习、有力度的党性洗礼，收获很大、受益匪浅。</w:t>
      </w:r>
    </w:p>
    <w:p>
      <w:pPr>
        <w:ind w:left="0" w:right="0" w:firstLine="560"/>
        <w:spacing w:before="450" w:after="450" w:line="312" w:lineRule="auto"/>
      </w:pPr>
      <w:r>
        <w:rPr>
          <w:rFonts w:ascii="宋体" w:hAnsi="宋体" w:eastAsia="宋体" w:cs="宋体"/>
          <w:color w:val="000"/>
          <w:sz w:val="28"/>
          <w:szCs w:val="28"/>
        </w:rPr>
        <w:t xml:space="preserve">按照这次会议要求，我坚持把自己摆进去、把职责摆进去，把工作摆进去，通过群众提、自己找、集体议等形式，共梳理查找各类问题10条，逐条逐项进行剖析检视、制定改进措施、明确今后的努力方向，已经整改并需要长期坚持的7条，正在整改的3条。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强化了思想武装。我坚持把学习教育贯穿始终，推动理论学习往深里走、往心理走、往实里走。认真按照上级党委的要求，带头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等党内法规、《习近平关于“不忘初心、牢记使命”重要论述选编》《习近平新时代中国特色社会主义思想学习纲要》等理论读本，跟进学习习近平总书记最新重要讲话文章。认真参加集团公司党支部开展的专题学习研讨。通过加强理论学习，进一步学深悟透了习近平新时代中国特色社会主义思想和党中央大政方针，进一步提高了运用党的创新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认真开展调研，务实了工作作风。坚持把调查研究贯穿始终，树立问题导向，做到求真务实、深接地气。聚焦党中央、省市及县委部署正在做的事情，着眼解决实际问题，深入基层一线开展调研，研究难题的实招、硬招，推动党中央、省市及县委决策部署落地落实。</w:t>
      </w:r>
    </w:p>
    <w:p>
      <w:pPr>
        <w:ind w:left="0" w:right="0" w:firstLine="560"/>
        <w:spacing w:before="450" w:after="450" w:line="312" w:lineRule="auto"/>
      </w:pPr>
      <w:r>
        <w:rPr>
          <w:rFonts w:ascii="宋体" w:hAnsi="宋体" w:eastAsia="宋体" w:cs="宋体"/>
          <w:color w:val="000"/>
          <w:sz w:val="28"/>
          <w:szCs w:val="28"/>
        </w:rPr>
        <w:t xml:space="preserve">(三)自觉对照检视，找准了差距不足。坚持把检视问题贯穿始终，对照习近平新时代中国特色社会主义思想，对照党章党规，对照初心使命，对照党中央、省市及县委决策部署，聚焦思想、政治、能力、组织、作风和廉政五个方面，坚持把工作摆进去、把职责摆进去，发扬自我革命精神，坚持刀刃向内、敢于刮骨疗毒、敢于壮士断腕，检视思想尘埃，查找工作短板，进行深刻剖析反思，找准问题根源和症结。针对查摆出了的问题，结合工作实际和学习调研深入开展检视剖析，有针对性的进行了梳理汇总，全部建立了问题整改台账，为下步整改奠定了坚实的基础。</w:t>
      </w:r>
    </w:p>
    <w:p>
      <w:pPr>
        <w:ind w:left="0" w:right="0" w:firstLine="560"/>
        <w:spacing w:before="450" w:after="450" w:line="312" w:lineRule="auto"/>
      </w:pPr>
      <w:r>
        <w:rPr>
          <w:rFonts w:ascii="宋体" w:hAnsi="宋体" w:eastAsia="宋体" w:cs="宋体"/>
          <w:color w:val="000"/>
          <w:sz w:val="28"/>
          <w:szCs w:val="28"/>
        </w:rPr>
        <w:t xml:space="preserve">(四)扎实推进整改，提升了能力水平。坚持把整改落实贯穿始终，突出主题教育的实践性，坚持边学边查边改，针对自查找出的问题、调研发现的问题、同事指出的问题、群众反映的问题、主动认领、认真对待，制定《“不忘初心、牢记使命”主题教育个人整治工作方案》，逐条研究制定具体的解决办法和整改措施，落实整改事项、明确整改责任，逐条逐项推进整改，以整改落实成果检验主题教育实效。整改措施紧扣问题、落细落小，能够当下改的，立行立改、即知即改;一时解决不了的，紧盯不放，明确阶段目标，持续推动整改。深挖问题根源，加快改进自己在理想信念、宗旨意识、党性修养、纪律作风等方面的不足，补足“精神之钙”，推进问题彻底整改。目前，已完成7个问题的整改，在整改中自己的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经梳理查摆，已经解决但仍需要长期坚持的问题有2条：一是对“两个维护”学习理解不到位。思想上主动对标对表不够及时，对中央的个别重要文件，没有带领班子成员第一时间传达学习，先学一步、学深一层的示范带头作用发挥不够。比如，对《准则》、《条例》没有及时跟进学习，要求支部全面学、反复学上督导不够。二是学以致用引领高质量发展效果不明显。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党的创新理论指导实践和推动工作的能力不足、办法不多、效果不好。比如在贯彻新发展理念上，虽然在集团公司转型发展上提出了具体思路和措施但推进力度不够，集团公司原有项目转型发展和新兴项目培育的效果还不明显。正在解决的问题：无。一时难以解决的问题：无。</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经梳理查摆，已经解决但仍需长期坚持的问题有1条：自己在理论武装上还不到位，思想认识上有偏差，没有把学习作为增强本领、提升素质的主要途径，理想信念有待提高。比如，作为支部书记，对党内集中学习情况指导不多，要求不高。正在解决的问题有2条：一是总是把更多的时间精力用于繁杂的事务性工作上，很少静下心来从理想信念角度剖析自己的不足，听取广大党员干部群众的意见建议。二是批评与自我批评的利器运用的不够充分。在实际工作中开展批评与自我批评，有时碍于面子，怕伤了同志感情，不敢真批评、深批评，不能“见筋见骨”;在自我批评上，一些问题谈得不够深刻、不够透彻，还存在“隔靴搔痒”现象，没达到“红脸出汗”效果。一时难以解决的问题：无。</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经过梳理查摆，已经解决但仍需要长期坚持的问题有2条：一是赴基层考察、调研较少，对基层情况了解得不深不透不全。比如，如主题教育调研期间发现，以往对联业公司管理人员理念不创新，后台技术人员水平不够高，投资与回报不成比例，对集团公司经济贡献率不够高的问题没有深入调查了解。二是加强干部队伍建设，促进企业转型发展上用力不够、成效不明显。比如，集团公司干部队伍结构年轻化，工作经验不够丰富，整体建设满足不了集团公司综合改革发展需要。企业中层以上管理人员在管理知识方面欠缺，存在工作不深入现象。正在解决的问题：无。一时难以解决的问题：无。</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经过梳理查摆，已经解决但仍需长期坚持的问题有2条：一是党员先锋模范作用发挥不够。比如，在落实党内生活方面，还存在不经常、不持久的问题，虽然有工作忙等客观原因，但从主观上也反映出自己对参加支部学习、主题党日等活动不够重视。二是践行理想信念引领示范不够，使各基层人员缺乏担当精神。比如，物业公司组建后运行基本正常，自管理二十二冶小区以来，使小区环境得到了大幅度改善，为居民创造了一个美丽、干净、卫生的居住环境，但是在物业费收缴方面仍有一定困难，工作人员攻坚克难勇气还不足，进展比较缓慢。</w:t>
      </w:r>
    </w:p>
    <w:p>
      <w:pPr>
        <w:ind w:left="0" w:right="0" w:firstLine="560"/>
        <w:spacing w:before="450" w:after="450" w:line="312" w:lineRule="auto"/>
      </w:pPr>
      <w:r>
        <w:rPr>
          <w:rFonts w:ascii="宋体" w:hAnsi="宋体" w:eastAsia="宋体" w:cs="宋体"/>
          <w:color w:val="000"/>
          <w:sz w:val="28"/>
          <w:szCs w:val="28"/>
        </w:rPr>
        <w:t xml:space="preserve">正在解决的问题：无。一时难以解决的问题：无。</w:t>
      </w:r>
    </w:p>
    <w:p>
      <w:pPr>
        <w:ind w:left="0" w:right="0" w:firstLine="560"/>
        <w:spacing w:before="450" w:after="450" w:line="312" w:lineRule="auto"/>
      </w:pPr>
      <w:r>
        <w:rPr>
          <w:rFonts w:ascii="宋体" w:hAnsi="宋体" w:eastAsia="宋体" w:cs="宋体"/>
          <w:color w:val="000"/>
          <w:sz w:val="28"/>
          <w:szCs w:val="28"/>
        </w:rPr>
        <w:t xml:space="preserve">(五)对照党的十九届四中全会精神，在坚持和完善中国特色社会主义制度、推进国家治理体系和治理能力现代化方面。经过梳理查摆，正在解决的问题有1条：建设高素质专业化干部队伍，是坚持和完善中国特色社会主义制度、推进国家治理体系和治理能力现代化基础性工程，虽然自己能够严格按照干部选拔条例考察使用干部，做到了不分亲疏、不带成见、不存偏心，对人公正、对内严格、对外平等。但平时和各党员干部谈心谈话、沟通交流少，对干部情况掌握不够详实，干部队伍干事创业活力还未真正激发出来，有组织、有计划地把干部放到重大斗争一线去真枪真刀磨砺，强弱项、补短板，学真本领，练真功夫思考谋划还不够。一时难以解决的问题：无。</w:t>
      </w:r>
    </w:p>
    <w:p>
      <w:pPr>
        <w:ind w:left="0" w:right="0" w:firstLine="560"/>
        <w:spacing w:before="450" w:after="450" w:line="312" w:lineRule="auto"/>
      </w:pPr>
      <w:r>
        <w:rPr>
          <w:rFonts w:ascii="宋体" w:hAnsi="宋体" w:eastAsia="宋体" w:cs="宋体"/>
          <w:color w:val="000"/>
          <w:sz w:val="28"/>
          <w:szCs w:val="28"/>
        </w:rPr>
        <w:t xml:space="preserve">(六)其他需要说明的情况。一是将结合县委巡视巡察反馈意见，落实整改工作，从讲政治的高度予以审视。二是在2024年民主生活会上，聚焦理论学习不够深入、“四个意识”不够牢固、创新能力有待加强、工作作风有待转变4方面的问题，深刻剖析了原因，制定了整改措施，截至目前，已经全部完成任务。三是本人能严格执行领导干部报告个人有关重大事项等规定，如实填报个人事项有关情况，年内未发生个人重大事项变化，无巡视反馈、接受组织约谈函询的情况。公务用车由集团公司行政综合部统一调配，不领取车补，不存在公车私用、违规用车等问题，也不存在既配备公务用车又领取车补的情况;办公用房面积x平方米，没有超标准;配偶、子女无经商办企业的情况，本人从未利用职权和职务上的影响为家人、朋友谋取利益，也不存在利用名贵特产类特殊资源，搞违规公款购买、违规收送、违规插手干预或参与经营的情况。</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经过认真对照检查和深刻反省剖析，以上问题究其根源，要集中在4个方面：</w:t>
      </w:r>
    </w:p>
    <w:p>
      <w:pPr>
        <w:ind w:left="0" w:right="0" w:firstLine="560"/>
        <w:spacing w:before="450" w:after="450" w:line="312" w:lineRule="auto"/>
      </w:pPr>
      <w:r>
        <w:rPr>
          <w:rFonts w:ascii="宋体" w:hAnsi="宋体" w:eastAsia="宋体" w:cs="宋体"/>
          <w:color w:val="000"/>
          <w:sz w:val="28"/>
          <w:szCs w:val="28"/>
        </w:rPr>
        <w:t xml:space="preserve">(一)“四个意识”树得还不够牢。虽然自己能够旗帜鲜明讲政治，带头遵守政治纪律和政治规矩，但有时候认为只要自己坚决做到“两个维护”就行了，对其他党员领导干部执行政治纪律讲得多、抓得少，执行纪律标准不高，把行动上不出格等同于政治上合格，用行动一致代替思想一致，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二)理论武装抓得还不够深。工学矛盾处理的不好，相比以往挤出时间，静下心来深学细研的精神劲头有所下降，把学习当成”软指标”，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担当精神绷得还不够紧。干事创业的精气神不足，宗旨意识树得不牢固，存在看成绩多、看差距少的问题，有标准不高，要求不严的现象，缺乏“逢山开路、遇河架桥”的韧劲和进取精神。导致一些工作进展不平衡、效果不理想。</w:t>
      </w:r>
    </w:p>
    <w:p>
      <w:pPr>
        <w:ind w:left="0" w:right="0" w:firstLine="560"/>
        <w:spacing w:before="450" w:after="450" w:line="312" w:lineRule="auto"/>
      </w:pPr>
      <w:r>
        <w:rPr>
          <w:rFonts w:ascii="宋体" w:hAnsi="宋体" w:eastAsia="宋体" w:cs="宋体"/>
          <w:color w:val="000"/>
          <w:sz w:val="28"/>
          <w:szCs w:val="28"/>
        </w:rPr>
        <w:t xml:space="preserve">(四)管党治党压得还不够实。落实主体责任的职责在严管、细抓、深究上做的不到位，传导党建工作责任的强度还不够，把思想教育从严、干部管理从严、作风要求从严、组织建设从严、制度执行从严贯穿工作学习生活全过程落实还有差距，干部队伍监管失之于软、失之于宽的现象依然不同程度的存在。</w:t>
      </w:r>
    </w:p>
    <w:p>
      <w:pPr>
        <w:ind w:left="0" w:right="0" w:firstLine="560"/>
        <w:spacing w:before="450" w:after="450" w:line="312" w:lineRule="auto"/>
      </w:pPr>
      <w:r>
        <w:rPr>
          <w:rFonts w:ascii="宋体" w:hAnsi="宋体" w:eastAsia="宋体" w:cs="宋体"/>
          <w:color w:val="000"/>
          <w:sz w:val="28"/>
          <w:szCs w:val="28"/>
        </w:rPr>
        <w:t xml:space="preserve">坚持把“改”字贯穿始终，在思想xx度重视，在态度上认真坚决，在行动上雷厉风行，立行立改、边查边改、一改到底，确保以整改的实际成效提升工作能力、推动工作落实。</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习近平新时代中国特色社会主义思想是一座理论富矿，自己在学习中深深感到每学一次都有新的认识感悟，每学一次都有新的收获提高。学习越深入，越是能悟出信仰的味道、感到信仰的力量;思考越深入，越是对攻克工作中碰到的问题、遇到的困惑、存在的难关充满信心，感到很解渴，很受用。下一步，制定详细的学习计划，坚持把读书学习当成一种生活态度，一种工作责任、一种精神追求和安身立业之本，力求做到一天一篇重要论述，一月一次学习交流、一季一本经典著作、一年两篇调研报告。坚持勤“充电”常“补钙”，全面系统学、及时跟进学、深入思考学、联系实际学，变“学一阵”为“学一生”严格落实党支部学习制度，对习近平总书记的重要指示、批示、讲话、论述，以及中央、省市、县委下发的重要文件、召开的重要会议、作出的重大部署、出台的重要政策，均在第一时间组织传达学习、第一时间抓好宣传贯彻。注重学习与工作相结合、理论与实践结合、读书与修养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二是进一步牢固树立正确的世界观、价值观、人生观，树立正确的权力观、地位观、政绩观、利益观，增强自我净化、自我完善、自我革新、自我提高的能力。三是严格执行新形势下党内政治生活若干准则，认真贯彻落实好民主集中制，坚持开好民主生活会、组织生活会，以正视问题的自觉和刀刃向内的勇气，用好批评和自我批评这个武器，加强与班子成员、基层干部沟通交流，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在工作中多深入基层，主动听取群众意见，了解存在问题，及时拿出解决办法，不断提高为民服务的能力。三是坚持问题导向，结合撰写调研报告，寻找解决问题的方法和路径，统筹整合各方面的资源力量，不断提高各子公司对集团的经济贡献率。</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带头参加支部组织生活，带头讲好讲课，推动“三会一课”、主题党日等制度落实到位，进一步提升党内政治生活质量。二是紧盯高质量发展要求不断更新观念、创新方法，创造性地提出解决思路和办法，提升集团公司发展整体水平。三是敢于担当、积极作为，激发各方面的活力，推进集团公司各项事业高质量发展。</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健全完善从严治党责任体系，进一步明确和强化责任主体、责任内容、工作措施，着力推动全面从严治党主体责任落细落地落实，为集团公司持续健康发展提供坚强有力政治、组织和作风保证。二是树立实干担当选人用人导向，突出选人用人标准，切实加强干部日常教育和监督管理，着力打造坚强有力的领导班子和忠诚干净担当的高素质干部队伍。三是严格遵守党风廉政建设的各项规定，把对党纪国法的敬畏内化于心、外化于行，慎独，慎微、慎友，净化工作圈、生活圈、社交圈，从严要求亲属，培养良好家风、家教、家训，以实际行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以上对照检查还有不到位，不全面的地方，尽请同志们多提批评意见，我将虚心接受，即知即改、立行立改。</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个人检视剖析材料四个方面集合问题篇六</w:t>
      </w:r>
    </w:p>
    <w:p>
      <w:pPr>
        <w:ind w:left="0" w:right="0" w:firstLine="560"/>
        <w:spacing w:before="450" w:after="450" w:line="312" w:lineRule="auto"/>
      </w:pPr>
      <w:r>
        <w:rPr>
          <w:rFonts w:ascii="宋体" w:hAnsi="宋体" w:eastAsia="宋体" w:cs="宋体"/>
          <w:color w:val="000"/>
          <w:sz w:val="28"/>
          <w:szCs w:val="28"/>
        </w:rPr>
        <w:t xml:space="preserve">20xx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(四)改进工作方法，提高服务水平</w:t>
      </w:r>
    </w:p>
    <w:p>
      <w:pPr>
        <w:ind w:left="0" w:right="0" w:firstLine="560"/>
        <w:spacing w:before="450" w:after="450" w:line="312" w:lineRule="auto"/>
      </w:pPr>
      <w:r>
        <w:rPr>
          <w:rFonts w:ascii="宋体" w:hAnsi="宋体" w:eastAsia="宋体" w:cs="宋体"/>
          <w:color w:val="000"/>
          <w:sz w:val="28"/>
          <w:szCs w:val="28"/>
        </w:rPr>
        <w:t xml:space="preserve">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