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2024年钢铁行业财务状况分析</w:t>
      </w:r>
      <w:bookmarkEnd w:id="1"/>
    </w:p>
    <w:p>
      <w:pPr>
        <w:jc w:val="center"/>
        <w:spacing w:before="0" w:after="450"/>
      </w:pPr>
      <w:r>
        <w:rPr>
          <w:rFonts w:ascii="Arial" w:hAnsi="Arial" w:eastAsia="Arial" w:cs="Arial"/>
          <w:color w:val="999999"/>
          <w:sz w:val="20"/>
          <w:szCs w:val="20"/>
        </w:rPr>
        <w:t xml:space="preserve">来源：网络  作者：清幽竹影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2024年钢铁行业财务状况分析Steel3g钢铁资讯网-内部资讯2024年钢铁行业财务状况分析钢易科技（steel3g.cn）研究发现，2024年，中国钢铁行业运营环境基本平稳，但全年仍属于低效益运营。从资产规模看，2024年77...</w:t>
      </w:r>
    </w:p>
    <w:p>
      <w:pPr>
        <w:ind w:left="0" w:right="0" w:firstLine="560"/>
        <w:spacing w:before="450" w:after="450" w:line="312" w:lineRule="auto"/>
      </w:pPr>
      <w:r>
        <w:rPr>
          <w:rFonts w:ascii="黑体" w:hAnsi="黑体" w:eastAsia="黑体" w:cs="黑体"/>
          <w:color w:val="000000"/>
          <w:sz w:val="36"/>
          <w:szCs w:val="36"/>
          <w:b w:val="1"/>
          <w:bCs w:val="1"/>
        </w:rPr>
        <w:t xml:space="preserve">第一篇：2024年钢铁行业财务状况分析</w:t>
      </w:r>
    </w:p>
    <w:p>
      <w:pPr>
        <w:ind w:left="0" w:right="0" w:firstLine="560"/>
        <w:spacing w:before="450" w:after="450" w:line="312" w:lineRule="auto"/>
      </w:pPr>
      <w:r>
        <w:rPr>
          <w:rFonts w:ascii="宋体" w:hAnsi="宋体" w:eastAsia="宋体" w:cs="宋体"/>
          <w:color w:val="000"/>
          <w:sz w:val="28"/>
          <w:szCs w:val="28"/>
        </w:rPr>
        <w:t xml:space="preserve">Steel3g钢铁资讯网-内部资讯</w:t>
      </w:r>
    </w:p>
    <w:p>
      <w:pPr>
        <w:ind w:left="0" w:right="0" w:firstLine="560"/>
        <w:spacing w:before="450" w:after="450" w:line="312" w:lineRule="auto"/>
      </w:pPr>
      <w:r>
        <w:rPr>
          <w:rFonts w:ascii="宋体" w:hAnsi="宋体" w:eastAsia="宋体" w:cs="宋体"/>
          <w:color w:val="000"/>
          <w:sz w:val="28"/>
          <w:szCs w:val="28"/>
        </w:rPr>
        <w:t xml:space="preserve">2024年钢铁行业财务状况分析</w:t>
      </w:r>
    </w:p>
    <w:p>
      <w:pPr>
        <w:ind w:left="0" w:right="0" w:firstLine="560"/>
        <w:spacing w:before="450" w:after="450" w:line="312" w:lineRule="auto"/>
      </w:pPr>
      <w:r>
        <w:rPr>
          <w:rFonts w:ascii="宋体" w:hAnsi="宋体" w:eastAsia="宋体" w:cs="宋体"/>
          <w:color w:val="000"/>
          <w:sz w:val="28"/>
          <w:szCs w:val="28"/>
        </w:rPr>
        <w:t xml:space="preserve">钢易科技（steel3g.cn）研究发现，2024年，中国钢铁行业运营环境基本平稳，但全年仍属于低效益运营。</w:t>
      </w:r>
    </w:p>
    <w:p>
      <w:pPr>
        <w:ind w:left="0" w:right="0" w:firstLine="560"/>
        <w:spacing w:before="450" w:after="450" w:line="312" w:lineRule="auto"/>
      </w:pPr>
      <w:r>
        <w:rPr>
          <w:rFonts w:ascii="宋体" w:hAnsi="宋体" w:eastAsia="宋体" w:cs="宋体"/>
          <w:color w:val="000"/>
          <w:sz w:val="28"/>
          <w:szCs w:val="28"/>
        </w:rPr>
        <w:t xml:space="preserve">从资产规模看，2024年77家汇编企业资产规模达38530亿元，同比增长13.23%。2024-2024年全国重点钢铁企业资产规模增长速度分别为17.17%、13.63%和13.23%，连续三年保持13%以上的增长速度。</w:t>
      </w:r>
    </w:p>
    <w:p>
      <w:pPr>
        <w:ind w:left="0" w:right="0" w:firstLine="560"/>
        <w:spacing w:before="450" w:after="450" w:line="312" w:lineRule="auto"/>
      </w:pPr>
      <w:r>
        <w:rPr>
          <w:rFonts w:ascii="宋体" w:hAnsi="宋体" w:eastAsia="宋体" w:cs="宋体"/>
          <w:color w:val="000"/>
          <w:sz w:val="28"/>
          <w:szCs w:val="28"/>
        </w:rPr>
        <w:t xml:space="preserve">从负债情况看，2024年全国重点钢铁企业负债总额25551亿元，同比增长16.82%，资产负债率达到66.3%，同比增长了2.0个百分点。其中银行借款金额达10984亿元，同比增长12.4%，占总债务的43.0%，同比下降1.7个百分点。2024-2024年银行借款分别占负债总额的47.4%、45.1%和43.1%。在银行借款中，短期借款7015亿元，同比增长24.72%，占银行借款总额的63.9%，上升了6.3个百分点；长期借款3969.3亿元，同比下降4.27%，占银行借款总额的36.1%，下降了6.3个百分点。</w:t>
      </w:r>
    </w:p>
    <w:p>
      <w:pPr>
        <w:ind w:left="0" w:right="0" w:firstLine="560"/>
        <w:spacing w:before="450" w:after="450" w:line="312" w:lineRule="auto"/>
      </w:pPr>
      <w:r>
        <w:rPr>
          <w:rFonts w:ascii="宋体" w:hAnsi="宋体" w:eastAsia="宋体" w:cs="宋体"/>
          <w:color w:val="000"/>
          <w:sz w:val="28"/>
          <w:szCs w:val="28"/>
        </w:rPr>
        <w:t xml:space="preserve">从亏损情况看，2024年77家汇编企业中，亏损企业8家，亏损面达10.4%，较2024年增加3家，亏损面扩大3.9个百分点。8家亏损企业共计亏损32.8亿元，较2024年的16.6亿元增加16.2亿元，增长了97.43%。</w:t>
      </w:r>
    </w:p>
    <w:p>
      <w:pPr>
        <w:ind w:left="0" w:right="0" w:firstLine="560"/>
        <w:spacing w:before="450" w:after="450" w:line="312" w:lineRule="auto"/>
      </w:pPr>
      <w:r>
        <w:rPr>
          <w:rFonts w:ascii="宋体" w:hAnsi="宋体" w:eastAsia="宋体" w:cs="宋体"/>
          <w:color w:val="000"/>
          <w:sz w:val="28"/>
          <w:szCs w:val="28"/>
        </w:rPr>
        <w:t xml:space="preserve">从销售收入来看，2024年77家大中型钢铁企业实现销售收入比上年同期有所增加，全年共实现产品销售收入36186亿元，比2024年增加5687亿元，同比增长18.65%。</w:t>
      </w:r>
    </w:p>
    <w:p>
      <w:pPr>
        <w:ind w:left="0" w:right="0" w:firstLine="560"/>
        <w:spacing w:before="450" w:after="450" w:line="312" w:lineRule="auto"/>
      </w:pPr>
      <w:r>
        <w:rPr>
          <w:rFonts w:ascii="宋体" w:hAnsi="宋体" w:eastAsia="宋体" w:cs="宋体"/>
          <w:color w:val="000"/>
          <w:sz w:val="28"/>
          <w:szCs w:val="28"/>
        </w:rPr>
        <w:t xml:space="preserve">从实现利税来看，2024年72家大中型钢铁企业实现利税1611亿元，比2024年减少34亿元，同比下降2.08%。其中实现利润875亿元，比2024年减少42亿元，同比下降4.51%；实现税金736亿元，同比减少7亿元，下降1.0%，税金总额小于实现利润。</w:t>
      </w:r>
    </w:p>
    <w:p>
      <w:pPr>
        <w:ind w:left="0" w:right="0" w:firstLine="560"/>
        <w:spacing w:before="450" w:after="450" w:line="312" w:lineRule="auto"/>
      </w:pPr>
      <w:r>
        <w:rPr>
          <w:rFonts w:ascii="宋体" w:hAnsi="宋体" w:eastAsia="宋体" w:cs="宋体"/>
          <w:color w:val="000"/>
          <w:sz w:val="28"/>
          <w:szCs w:val="28"/>
        </w:rPr>
        <w:t xml:space="preserve">从期间费用看，2024年77家汇编企业期间费用合计2024亿元，同比增长15.2%。2024年期间费用增长，一定程度上挤压了钢企的利润空间，特别是2024年人民币贷款利率连续走高，使得财务费用同比上升了38%，达到621亿元，占期间费用的比例为30.4%，上升了5.0个百分点。与此同时，管理费用和销售费用也分别出现了7.8%和6.2%的增长，分别达到1108亿元和316亿元。其中，管理费用占比54.2%，下降了3.7个百分点；销售费用占比15.5%，下降1.3个百分点。</w:t>
      </w:r>
    </w:p>
    <w:p>
      <w:pPr>
        <w:ind w:left="0" w:right="0" w:firstLine="560"/>
        <w:spacing w:before="450" w:after="450" w:line="312" w:lineRule="auto"/>
      </w:pPr>
      <w:r>
        <w:rPr>
          <w:rFonts w:ascii="宋体" w:hAnsi="宋体" w:eastAsia="宋体" w:cs="宋体"/>
          <w:color w:val="000"/>
          <w:sz w:val="28"/>
          <w:szCs w:val="28"/>
        </w:rPr>
        <w:t xml:space="preserve">从盈利能力看，2024年实现利润875亿元，与36186亿元的销售收入相比，销售利润率仅为2.4%，较2024年2.9%的销售利润率相比，下降了0.5个百分点。2024-2024年销售利润率分别为2.5%、2.9%和2.4%。自2024年金融危机以来，钢铁工业连续处于低效益水平运营。</w:t>
      </w:r>
    </w:p>
    <w:p>
      <w:pPr>
        <w:ind w:left="0" w:right="0" w:firstLine="560"/>
        <w:spacing w:before="450" w:after="450" w:line="312" w:lineRule="auto"/>
      </w:pPr>
      <w:r>
        <w:rPr>
          <w:rFonts w:ascii="宋体" w:hAnsi="宋体" w:eastAsia="宋体" w:cs="宋体"/>
          <w:color w:val="000"/>
          <w:sz w:val="28"/>
          <w:szCs w:val="28"/>
        </w:rPr>
        <w:t xml:space="preserve">最新最及时的钢铁资讯，尽在</w:t>
      </w:r>
    </w:p>
    <w:p>
      <w:pPr>
        <w:ind w:left="0" w:right="0" w:firstLine="560"/>
        <w:spacing w:before="450" w:after="450" w:line="312" w:lineRule="auto"/>
      </w:pPr>
      <w:r>
        <w:rPr>
          <w:rFonts w:ascii="黑体" w:hAnsi="黑体" w:eastAsia="黑体" w:cs="黑体"/>
          <w:color w:val="000000"/>
          <w:sz w:val="36"/>
          <w:szCs w:val="36"/>
          <w:b w:val="1"/>
          <w:bCs w:val="1"/>
        </w:rPr>
        <w:t xml:space="preserve">第二篇：钢铁行业分析</w:t>
      </w:r>
    </w:p>
    <w:p>
      <w:pPr>
        <w:ind w:left="0" w:right="0" w:firstLine="560"/>
        <w:spacing w:before="450" w:after="450" w:line="312" w:lineRule="auto"/>
      </w:pPr>
      <w:r>
        <w:rPr>
          <w:rFonts w:ascii="宋体" w:hAnsi="宋体" w:eastAsia="宋体" w:cs="宋体"/>
          <w:color w:val="000"/>
          <w:sz w:val="28"/>
          <w:szCs w:val="28"/>
        </w:rPr>
        <w:t xml:space="preserve">钢铁水泥等行业兼并重组政策呼之欲出</w:t>
      </w:r>
    </w:p>
    <w:p>
      <w:pPr>
        <w:ind w:left="0" w:right="0" w:firstLine="560"/>
        <w:spacing w:before="450" w:after="450" w:line="312" w:lineRule="auto"/>
      </w:pPr>
      <w:r>
        <w:rPr>
          <w:rFonts w:ascii="宋体" w:hAnsi="宋体" w:eastAsia="宋体" w:cs="宋体"/>
          <w:color w:val="000"/>
          <w:sz w:val="28"/>
          <w:szCs w:val="28"/>
        </w:rPr>
        <w:t xml:space="preserve">国务院近期将印发《国务院关于进一步优化企业兼并重组市场环境的意见》——重点引导钢铁、水泥、船舶、光伏、婴幼儿配方乳粉等行业企业兼并重组。较传统产能过剩行业，此次乳粉企业将面临更大的洗牌，在多行业重整之际，银行资本掘金可关注并购融资及银团贷款等融资方式使用。</w:t>
      </w:r>
    </w:p>
    <w:p>
      <w:pPr>
        <w:ind w:left="0" w:right="0" w:firstLine="560"/>
        <w:spacing w:before="450" w:after="450" w:line="312" w:lineRule="auto"/>
      </w:pPr>
      <w:r>
        <w:rPr>
          <w:rFonts w:ascii="宋体" w:hAnsi="宋体" w:eastAsia="宋体" w:cs="宋体"/>
          <w:color w:val="000"/>
          <w:sz w:val="28"/>
          <w:szCs w:val="28"/>
        </w:rPr>
        <w:t xml:space="preserve">【银联信分析】</w:t>
      </w:r>
    </w:p>
    <w:p>
      <w:pPr>
        <w:ind w:left="0" w:right="0" w:firstLine="560"/>
        <w:spacing w:before="450" w:after="450" w:line="312" w:lineRule="auto"/>
      </w:pPr>
      <w:r>
        <w:rPr>
          <w:rFonts w:ascii="宋体" w:hAnsi="宋体" w:eastAsia="宋体" w:cs="宋体"/>
          <w:color w:val="000"/>
          <w:sz w:val="28"/>
          <w:szCs w:val="28"/>
        </w:rPr>
        <w:t xml:space="preserve">一、国家出台企业兼并重组政策的必要性</w:t>
      </w:r>
    </w:p>
    <w:p>
      <w:pPr>
        <w:ind w:left="0" w:right="0" w:firstLine="560"/>
        <w:spacing w:before="450" w:after="450" w:line="312" w:lineRule="auto"/>
      </w:pPr>
      <w:r>
        <w:rPr>
          <w:rFonts w:ascii="宋体" w:hAnsi="宋体" w:eastAsia="宋体" w:cs="宋体"/>
          <w:color w:val="000"/>
          <w:sz w:val="28"/>
          <w:szCs w:val="28"/>
        </w:rPr>
        <w:t xml:space="preserve">事实上，我国产业结构现在是具有不合理的情况，目前的集中度比较低，且小而分散的问题比较突出，这导致我国虽然配臵效率低，重复建设和产能过剩严重，产品无序发展，这也成为了长期困扰我国产业结构调整和发展转变的一个重要阻力。正因此，工信部内部人士介绍，通过企业兼并重组有利益企业迅速壮大规模、增强实力，形成一批具有行业引领能力和国际竞争力的大企业、大集团，同时也有利于提升企业和产业的核心竞争力，推动产业转型升级，在国际竞争中抢占制高点。</w:t>
      </w:r>
    </w:p>
    <w:p>
      <w:pPr>
        <w:ind w:left="0" w:right="0" w:firstLine="560"/>
        <w:spacing w:before="450" w:after="450" w:line="312" w:lineRule="auto"/>
      </w:pPr>
      <w:r>
        <w:rPr>
          <w:rFonts w:ascii="宋体" w:hAnsi="宋体" w:eastAsia="宋体" w:cs="宋体"/>
          <w:color w:val="000"/>
          <w:sz w:val="28"/>
          <w:szCs w:val="28"/>
        </w:rPr>
        <w:t xml:space="preserve">此外，企业兼并重组也是化解产能严重过剩矛盾，解决当前经济发展问题的迫切需要，希望通过兼并重组，也可以使行业发展更加健康。</w:t>
      </w:r>
    </w:p>
    <w:p>
      <w:pPr>
        <w:ind w:left="0" w:right="0" w:firstLine="560"/>
        <w:spacing w:before="450" w:after="450" w:line="312" w:lineRule="auto"/>
      </w:pPr>
      <w:r>
        <w:rPr>
          <w:rFonts w:ascii="宋体" w:hAnsi="宋体" w:eastAsia="宋体" w:cs="宋体"/>
          <w:color w:val="000"/>
          <w:sz w:val="28"/>
          <w:szCs w:val="28"/>
        </w:rPr>
        <w:t xml:space="preserve">二、企业兼并重组难题及政策一一应对</w:t>
      </w:r>
    </w:p>
    <w:p>
      <w:pPr>
        <w:ind w:left="0" w:right="0" w:firstLine="560"/>
        <w:spacing w:before="450" w:after="450" w:line="312" w:lineRule="auto"/>
      </w:pPr>
      <w:r>
        <w:rPr>
          <w:rFonts w:ascii="宋体" w:hAnsi="宋体" w:eastAsia="宋体" w:cs="宋体"/>
          <w:color w:val="000"/>
          <w:sz w:val="28"/>
          <w:szCs w:val="28"/>
        </w:rPr>
        <w:t xml:space="preserve">现在我国的企业兼并重组面临一系列困难和问题，首先，比如现在企业兼并重组的税收负担比较重，第二，融资难，融资成本非常高，而融资手段相对单一，涉及企业兼并充足的体制机制还不完善，跨地区跨所有制兼并重组也非常难。另外，企业兼并重组也涉及审批环节多、时间长，这些问题都影响了企业兼并重组的顺利进行，必须有效采取措施加以解决。</w:t>
      </w:r>
    </w:p>
    <w:p>
      <w:pPr>
        <w:ind w:left="0" w:right="0" w:firstLine="560"/>
        <w:spacing w:before="450" w:after="450" w:line="312" w:lineRule="auto"/>
      </w:pPr>
      <w:r>
        <w:rPr>
          <w:rFonts w:ascii="宋体" w:hAnsi="宋体" w:eastAsia="宋体" w:cs="宋体"/>
          <w:color w:val="000"/>
          <w:sz w:val="28"/>
          <w:szCs w:val="28"/>
        </w:rPr>
        <w:t xml:space="preserve">所以《意见》要求实现目标包括，第一是体制机制要进一步完善，企业兼并重组相关的行政审批事项要逐步减少，审批效率会不断提高，有利于企业兼并重组的市场环境。同时政策环境会更加优化，这有利于企业兼并重组，像金融、财税、土地、职工安臵等政策问题会进一步完善。企业融资兼并重组的融资难、负担重等问题也会逐步解决。同时，企业兼并重组取得了一些新成效，一些企业通过兼并重组，会成为具有国际竞争力的大企业、大集团，从而来增强产品产业的竞争力。具体说来：</w:t>
      </w:r>
    </w:p>
    <w:p>
      <w:pPr>
        <w:ind w:left="0" w:right="0" w:firstLine="560"/>
        <w:spacing w:before="450" w:after="450" w:line="312" w:lineRule="auto"/>
      </w:pPr>
      <w:r>
        <w:rPr>
          <w:rFonts w:ascii="宋体" w:hAnsi="宋体" w:eastAsia="宋体" w:cs="宋体"/>
          <w:color w:val="000"/>
          <w:sz w:val="28"/>
          <w:szCs w:val="28"/>
        </w:rPr>
        <w:t xml:space="preserve">（一）减轻税收负担</w:t>
      </w:r>
    </w:p>
    <w:p>
      <w:pPr>
        <w:ind w:left="0" w:right="0" w:firstLine="560"/>
        <w:spacing w:before="450" w:after="450" w:line="312" w:lineRule="auto"/>
      </w:pPr>
      <w:r>
        <w:rPr>
          <w:rFonts w:ascii="宋体" w:hAnsi="宋体" w:eastAsia="宋体" w:cs="宋体"/>
          <w:color w:val="000"/>
          <w:sz w:val="28"/>
          <w:szCs w:val="28"/>
        </w:rPr>
        <w:t xml:space="preserve">我国的企业兼并重组过程之中涉及到企业所得税、土地增值税、营业税等多个税种，税收负担确实比较重。为了解决这些问题，《意见》提出将完善并重组企业所得税政策，降低收购股权占被收购企业全部股权的比例限制，扩大所得税特殊性税务处理政策的适用范围。同时，将研究完善非货币性资产投资交易时企业所得税的相关政策，也将抓紧研究完善支持企业改制重组涉及土地增值税的统一政策。</w:t>
      </w:r>
    </w:p>
    <w:p>
      <w:pPr>
        <w:ind w:left="0" w:right="0" w:firstLine="560"/>
        <w:spacing w:before="450" w:after="450" w:line="312" w:lineRule="auto"/>
      </w:pPr>
      <w:r>
        <w:rPr>
          <w:rFonts w:ascii="宋体" w:hAnsi="宋体" w:eastAsia="宋体" w:cs="宋体"/>
          <w:color w:val="000"/>
          <w:sz w:val="28"/>
          <w:szCs w:val="28"/>
        </w:rPr>
        <w:t xml:space="preserve">此外，在涉及土地及职工安臵问题方面也会有一些重要措施，比如在完善土地优惠方面，意见也提出政府土地储备机构有偿收回企业因兼并重组而退出的土地。按照规定支付给企业的土地赔偿费，可以用于企业安臵职工、偿还债务等支出，企业兼并重组臵换土地也可以协议出让或租赁方式安排工业用地，加快办理企业兼并重组的土地转让、变更手续等政策。</w:t>
      </w:r>
    </w:p>
    <w:p>
      <w:pPr>
        <w:ind w:left="0" w:right="0" w:firstLine="560"/>
        <w:spacing w:before="450" w:after="450" w:line="312" w:lineRule="auto"/>
      </w:pPr>
      <w:r>
        <w:rPr>
          <w:rFonts w:ascii="宋体" w:hAnsi="宋体" w:eastAsia="宋体" w:cs="宋体"/>
          <w:color w:val="000"/>
          <w:sz w:val="28"/>
          <w:szCs w:val="28"/>
        </w:rPr>
        <w:t xml:space="preserve">（二）给予融资支持</w:t>
      </w:r>
    </w:p>
    <w:p>
      <w:pPr>
        <w:ind w:left="0" w:right="0" w:firstLine="560"/>
        <w:spacing w:before="450" w:after="450" w:line="312" w:lineRule="auto"/>
      </w:pPr>
      <w:r>
        <w:rPr>
          <w:rFonts w:ascii="宋体" w:hAnsi="宋体" w:eastAsia="宋体" w:cs="宋体"/>
          <w:color w:val="000"/>
          <w:sz w:val="28"/>
          <w:szCs w:val="28"/>
        </w:rPr>
        <w:t xml:space="preserve">《意见》提出，首先会加强信贷融资支持，促使商业银行改善对企业兼并重组的信贷服务；亦允许符合条件的企业发行优先股定向发行可转换债券，作为兼并重组的支付方式，对上市公司发行股份实行兼并事项取消发行的最低数量限制，不再强制要求做出业绩承诺，由公司自主决策。</w:t>
      </w:r>
    </w:p>
    <w:p>
      <w:pPr>
        <w:ind w:left="0" w:right="0" w:firstLine="560"/>
        <w:spacing w:before="450" w:after="450" w:line="312" w:lineRule="auto"/>
      </w:pPr>
      <w:r>
        <w:rPr>
          <w:rFonts w:ascii="宋体" w:hAnsi="宋体" w:eastAsia="宋体" w:cs="宋体"/>
          <w:color w:val="000"/>
          <w:sz w:val="28"/>
          <w:szCs w:val="28"/>
        </w:rPr>
        <w:t xml:space="preserve">（三）简化行政审批</w:t>
      </w:r>
    </w:p>
    <w:p>
      <w:pPr>
        <w:ind w:left="0" w:right="0" w:firstLine="560"/>
        <w:spacing w:before="450" w:after="450" w:line="312" w:lineRule="auto"/>
      </w:pPr>
      <w:r>
        <w:rPr>
          <w:rFonts w:ascii="宋体" w:hAnsi="宋体" w:eastAsia="宋体" w:cs="宋体"/>
          <w:color w:val="000"/>
          <w:sz w:val="28"/>
          <w:szCs w:val="28"/>
        </w:rPr>
        <w:t xml:space="preserve">十八届三中全会提出要全面深化改革，重点是经济体制改革，核心是处理好政府与市场的关系，《国务院关于进一步优化企业兼并重组市场环境的意见》用具体措施贯彻落实了这一内容。</w:t>
      </w:r>
    </w:p>
    <w:p>
      <w:pPr>
        <w:ind w:left="0" w:right="0" w:firstLine="560"/>
        <w:spacing w:before="450" w:after="450" w:line="312" w:lineRule="auto"/>
      </w:pPr>
      <w:r>
        <w:rPr>
          <w:rFonts w:ascii="宋体" w:hAnsi="宋体" w:eastAsia="宋体" w:cs="宋体"/>
          <w:color w:val="000"/>
          <w:sz w:val="28"/>
          <w:szCs w:val="28"/>
        </w:rPr>
        <w:t xml:space="preserve">首先，《意见》出台是国务院对于市场的引导，因此《意见》坚持把企业主体地位作为一个重要基本原则，明确要坚持企业主体市场导向，尊重企业自主决策，规范行政行为，避免违背企业意愿的行政命令。</w:t>
      </w:r>
    </w:p>
    <w:p>
      <w:pPr>
        <w:ind w:left="0" w:right="0" w:firstLine="560"/>
        <w:spacing w:before="450" w:after="450" w:line="312" w:lineRule="auto"/>
      </w:pPr>
      <w:r>
        <w:rPr>
          <w:rFonts w:ascii="宋体" w:hAnsi="宋体" w:eastAsia="宋体" w:cs="宋体"/>
          <w:color w:val="000"/>
          <w:sz w:val="28"/>
          <w:szCs w:val="28"/>
        </w:rPr>
        <w:t xml:space="preserve">这就提出要加快行政审批制度改革，进一步简政放权，要完善兼并重组的审批，减少多头审批，取消市场机制能有效调节的审批事项。比如意见明确提出，要取消向公司收购报告书审核，上市公司重大资产购买、出售、臵换行为审批，要约收购义务豁免审批的部分情形等审批事项。</w:t>
      </w:r>
    </w:p>
    <w:p>
      <w:pPr>
        <w:ind w:left="0" w:right="0" w:firstLine="560"/>
        <w:spacing w:before="450" w:after="450" w:line="312" w:lineRule="auto"/>
      </w:pPr>
      <w:r>
        <w:rPr>
          <w:rFonts w:ascii="宋体" w:hAnsi="宋体" w:eastAsia="宋体" w:cs="宋体"/>
          <w:color w:val="000"/>
          <w:sz w:val="28"/>
          <w:szCs w:val="28"/>
        </w:rPr>
        <w:t xml:space="preserve">此外，要简化相关审批程序，《意见》也要求实行上市公司并购重组分类审核，简化海外并购的外汇管理，优化国内企业境外收购的事前信息报告确认程序，加快办理相关的生产许可、工商登记和资产权属证明等变</w:t>
      </w:r>
    </w:p>
    <w:p>
      <w:pPr>
        <w:ind w:left="0" w:right="0" w:firstLine="560"/>
        <w:spacing w:before="450" w:after="450" w:line="312" w:lineRule="auto"/>
      </w:pPr>
      <w:r>
        <w:rPr>
          <w:rFonts w:ascii="宋体" w:hAnsi="宋体" w:eastAsia="宋体" w:cs="宋体"/>
          <w:color w:val="000"/>
          <w:sz w:val="28"/>
          <w:szCs w:val="28"/>
        </w:rPr>
        <w:t xml:space="preserve">更手续。从金融来说，首先会加强信贷融资支持，引导商业银行在风险可控的前提下，积极稳妥的开展并购贷款业务。推动商业银行对兼并重组企业实行综合授信，从而改善对企业兼并重组的信贷服务。同时也会支持符合条件的企业通过发行股票，短期融资券、中期票据、非公开定向债务融资工具等非金融企业债务融资工具，可转换债券等方式融资。</w:t>
      </w:r>
    </w:p>
    <w:p>
      <w:pPr>
        <w:ind w:left="0" w:right="0" w:firstLine="560"/>
        <w:spacing w:before="450" w:after="450" w:line="312" w:lineRule="auto"/>
      </w:pPr>
      <w:r>
        <w:rPr>
          <w:rFonts w:ascii="宋体" w:hAnsi="宋体" w:eastAsia="宋体" w:cs="宋体"/>
          <w:color w:val="000"/>
          <w:sz w:val="28"/>
          <w:szCs w:val="28"/>
        </w:rPr>
        <w:t xml:space="preserve">三、部分行业兼并重组现状及风险隐忧</w:t>
      </w:r>
    </w:p>
    <w:p>
      <w:pPr>
        <w:ind w:left="0" w:right="0" w:firstLine="560"/>
        <w:spacing w:before="450" w:after="450" w:line="312" w:lineRule="auto"/>
      </w:pPr>
      <w:r>
        <w:rPr>
          <w:rFonts w:ascii="宋体" w:hAnsi="宋体" w:eastAsia="宋体" w:cs="宋体"/>
          <w:color w:val="000"/>
          <w:sz w:val="28"/>
          <w:szCs w:val="28"/>
        </w:rPr>
        <w:t xml:space="preserve">（一）光伏兼并重组热潮，业内忧引新轮产能过剩</w:t>
      </w:r>
    </w:p>
    <w:p>
      <w:pPr>
        <w:ind w:left="0" w:right="0" w:firstLine="560"/>
        <w:spacing w:before="450" w:after="450" w:line="312" w:lineRule="auto"/>
      </w:pPr>
      <w:r>
        <w:rPr>
          <w:rFonts w:ascii="宋体" w:hAnsi="宋体" w:eastAsia="宋体" w:cs="宋体"/>
          <w:color w:val="000"/>
          <w:sz w:val="28"/>
          <w:szCs w:val="28"/>
        </w:rPr>
        <w:t xml:space="preserve">此次政策再次推动光伏行业兼并重组。9月17日，工信部就出台了《光伏制造业规范条件》；10月12日，工信部又印发《光伏制造行业规范公告管理暂行办法》，这被看成了光伏行业兼并重组工作向前推进的重要步骤。</w:t>
      </w:r>
    </w:p>
    <w:p>
      <w:pPr>
        <w:ind w:left="0" w:right="0" w:firstLine="560"/>
        <w:spacing w:before="450" w:after="450" w:line="312" w:lineRule="auto"/>
      </w:pPr>
      <w:r>
        <w:rPr>
          <w:rFonts w:ascii="宋体" w:hAnsi="宋体" w:eastAsia="宋体" w:cs="宋体"/>
          <w:color w:val="000"/>
          <w:sz w:val="28"/>
          <w:szCs w:val="28"/>
        </w:rPr>
        <w:t xml:space="preserve">过去两年，破产、重组、跑路一直是光伏企业中的“热词”。2024年3月，国内光伏巨头无锡尚德因大量债务违约而被实施破产重整；另一家光伏龙头江西赛维也不得不变卖资产抵债。此外，一些中小光伏企业老板纷纷跑路。</w:t>
      </w:r>
    </w:p>
    <w:p>
      <w:pPr>
        <w:ind w:left="0" w:right="0" w:firstLine="560"/>
        <w:spacing w:before="450" w:after="450" w:line="312" w:lineRule="auto"/>
      </w:pPr>
      <w:r>
        <w:rPr>
          <w:rFonts w:ascii="宋体" w:hAnsi="宋体" w:eastAsia="宋体" w:cs="宋体"/>
          <w:color w:val="000"/>
          <w:sz w:val="28"/>
          <w:szCs w:val="28"/>
        </w:rPr>
        <w:t xml:space="preserve">而每一次行业低谷，都是洗牌、整合并购的大好时机。已在“寒冬”中挣扎两年多的光伏行业，终于迎来了自己的并购契机。9月13日，赛维LDK太阳能高科技（合肥）有限公司100%股权转让公示结束，通威集团以</w:t>
      </w:r>
    </w:p>
    <w:p>
      <w:pPr>
        <w:ind w:left="0" w:right="0" w:firstLine="560"/>
        <w:spacing w:before="450" w:after="450" w:line="312" w:lineRule="auto"/>
      </w:pPr>
      <w:r>
        <w:rPr>
          <w:rFonts w:ascii="宋体" w:hAnsi="宋体" w:eastAsia="宋体" w:cs="宋体"/>
          <w:color w:val="000"/>
          <w:sz w:val="28"/>
          <w:szCs w:val="28"/>
        </w:rPr>
        <w:t xml:space="preserve">8.7亿元价格成功接手合肥赛维。10月8日，顺风光电以“黑马”之姿成为尚德的接盘人。更有人通过这轮兼并重组成为了能源行业的首富。在最新发布的2024年福布斯中国内地富豪榜榜单中，汉能控股集团董事局主席李河君以665亿元的资产跃居第四名，成为能源行业的首富。</w:t>
      </w:r>
    </w:p>
    <w:p>
      <w:pPr>
        <w:ind w:left="0" w:right="0" w:firstLine="560"/>
        <w:spacing w:before="450" w:after="450" w:line="312" w:lineRule="auto"/>
      </w:pPr>
      <w:r>
        <w:rPr>
          <w:rFonts w:ascii="宋体" w:hAnsi="宋体" w:eastAsia="宋体" w:cs="宋体"/>
          <w:color w:val="000"/>
          <w:sz w:val="28"/>
          <w:szCs w:val="28"/>
        </w:rPr>
        <w:t xml:space="preserve">按照规划目标，到“十二五”末，国内要形成1家年销售收入过千亿元的光伏企业，约10家年销售收入过500亿元的光伏企业和年销售收入过10亿元的光伏专用设备企业。</w:t>
      </w:r>
    </w:p>
    <w:p>
      <w:pPr>
        <w:ind w:left="0" w:right="0" w:firstLine="560"/>
        <w:spacing w:before="450" w:after="450" w:line="312" w:lineRule="auto"/>
      </w:pPr>
      <w:r>
        <w:rPr>
          <w:rFonts w:ascii="宋体" w:hAnsi="宋体" w:eastAsia="宋体" w:cs="宋体"/>
          <w:color w:val="000"/>
          <w:sz w:val="28"/>
          <w:szCs w:val="28"/>
        </w:rPr>
        <w:t xml:space="preserve">在一系列扶持政策的支持下，光伏产品价格坚挺，企业热情高涨，光伏制造业明显回暖。业内预计，2024年大部分光伏企业都能实现盈利。但是，今年整个光伏产业链产能过剩仍很严重。数据显示，2024年国内光伏电池和组件厂商有600多家，仅去年一年数量就减少了1/4，但减产产能总量可能只有10%。据了解，这些厂商大部分都是停工和半停工状态，今年市场情况好转，这些产能可能会很快卷土重来。这意味着，全行业去产能化过程实际上并未有实质性推进。</w:t>
      </w:r>
    </w:p>
    <w:p>
      <w:pPr>
        <w:ind w:left="0" w:right="0" w:firstLine="560"/>
        <w:spacing w:before="450" w:after="450" w:line="312" w:lineRule="auto"/>
      </w:pPr>
      <w:r>
        <w:rPr>
          <w:rFonts w:ascii="宋体" w:hAnsi="宋体" w:eastAsia="宋体" w:cs="宋体"/>
          <w:color w:val="000"/>
          <w:sz w:val="28"/>
          <w:szCs w:val="28"/>
        </w:rPr>
        <w:t xml:space="preserve">（二）钢铁行业重组成功模式多遭碰壁</w:t>
      </w:r>
    </w:p>
    <w:p>
      <w:pPr>
        <w:ind w:left="0" w:right="0" w:firstLine="560"/>
        <w:spacing w:before="450" w:after="450" w:line="312" w:lineRule="auto"/>
      </w:pPr>
      <w:r>
        <w:rPr>
          <w:rFonts w:ascii="宋体" w:hAnsi="宋体" w:eastAsia="宋体" w:cs="宋体"/>
          <w:color w:val="000"/>
          <w:sz w:val="28"/>
          <w:szCs w:val="28"/>
        </w:rPr>
        <w:t xml:space="preserve">长期以来，中国钢铁产业一直在谋求通过整合重组提高集中度，提升竞争力，这些年来由于受到多方原因阻碍，钢铁业的重组也演变出了多种模式。比如河北钢铁“国有资产整体划拨”模式、渤海钢铁“联合入股”模式、长城钢铁“集体加入”模式、新武安钢铁“资源纽带”模式等。</w:t>
      </w:r>
    </w:p>
    <w:p>
      <w:pPr>
        <w:ind w:left="0" w:right="0" w:firstLine="560"/>
        <w:spacing w:before="450" w:after="450" w:line="312" w:lineRule="auto"/>
      </w:pPr>
      <w:r>
        <w:rPr>
          <w:rFonts w:ascii="宋体" w:hAnsi="宋体" w:eastAsia="宋体" w:cs="宋体"/>
          <w:color w:val="000"/>
          <w:sz w:val="28"/>
          <w:szCs w:val="28"/>
        </w:rPr>
        <w:t xml:space="preserve">而在全国范围内，人们通常总结的是：宝钢集团早年基于市场化原则的跨区域重组模式、河北钢铁、山东钢铁的政府主导模式、唐山民营钢企的抱团取暖模式以及打通国营和民营的渐进式股权融合模式。</w:t>
      </w:r>
    </w:p>
    <w:p>
      <w:pPr>
        <w:ind w:left="0" w:right="0" w:firstLine="560"/>
        <w:spacing w:before="450" w:after="450" w:line="312" w:lineRule="auto"/>
      </w:pPr>
      <w:r>
        <w:rPr>
          <w:rFonts w:ascii="宋体" w:hAnsi="宋体" w:eastAsia="宋体" w:cs="宋体"/>
          <w:color w:val="000"/>
          <w:sz w:val="28"/>
          <w:szCs w:val="28"/>
        </w:rPr>
        <w:t xml:space="preserve">而今，随着宝钢不得不退出邯钢、重组杭钢蹉跎不前；唐山民营钢企重组的“形式大于内容”和河北钢铁陷入亏损、山东钢铁内部利益纠缠等负面结果不断涌现，钢铁业的多种重组模式都多遭碰壁，虽然成功的案例也有，但是难以推广。</w:t>
      </w:r>
    </w:p>
    <w:p>
      <w:pPr>
        <w:ind w:left="0" w:right="0" w:firstLine="560"/>
        <w:spacing w:before="450" w:after="450" w:line="312" w:lineRule="auto"/>
      </w:pPr>
      <w:r>
        <w:rPr>
          <w:rFonts w:ascii="宋体" w:hAnsi="宋体" w:eastAsia="宋体" w:cs="宋体"/>
          <w:color w:val="000"/>
          <w:sz w:val="28"/>
          <w:szCs w:val="28"/>
        </w:rPr>
        <w:t xml:space="preserve">这些年之所以重组进展不大皆因企业和地方政府多种考虑，说到底钢铁业重组还是要按照市场规律，按照企业的意愿来整合，不是为了整合而整合，需要先洗牌后整合，无论是整合方案还是进度快满，都应该水到渠成、顺其自然。</w:t>
      </w:r>
    </w:p>
    <w:p>
      <w:pPr>
        <w:ind w:left="0" w:right="0" w:firstLine="560"/>
        <w:spacing w:before="450" w:after="450" w:line="312" w:lineRule="auto"/>
      </w:pPr>
      <w:r>
        <w:rPr>
          <w:rFonts w:ascii="宋体" w:hAnsi="宋体" w:eastAsia="宋体" w:cs="宋体"/>
          <w:color w:val="000"/>
          <w:sz w:val="28"/>
          <w:szCs w:val="28"/>
        </w:rPr>
        <w:t xml:space="preserve">（三）乳企兼并重组加速，中小乳企陷生死倒计时</w:t>
      </w:r>
    </w:p>
    <w:p>
      <w:pPr>
        <w:ind w:left="0" w:right="0" w:firstLine="560"/>
        <w:spacing w:before="450" w:after="450" w:line="312" w:lineRule="auto"/>
      </w:pPr>
      <w:r>
        <w:rPr>
          <w:rFonts w:ascii="宋体" w:hAnsi="宋体" w:eastAsia="宋体" w:cs="宋体"/>
          <w:color w:val="000"/>
          <w:sz w:val="28"/>
          <w:szCs w:val="28"/>
        </w:rPr>
        <w:t xml:space="preserve">《意见》公布后，《乳粉企业兼并重组》方案亦快将出台。据了解，今年1月至2024年年底，将是兼并重组的关键阶段，推动国内配方乳粉企业全部完成改造及认证，前10家国内品牌企业行业集中度，有可能会提高至65%。原有127家配方乳粉企业总数将减少40家左右，只保留87家。</w:t>
      </w:r>
    </w:p>
    <w:p>
      <w:pPr>
        <w:ind w:left="0" w:right="0" w:firstLine="560"/>
        <w:spacing w:before="450" w:after="450" w:line="312" w:lineRule="auto"/>
      </w:pPr>
      <w:r>
        <w:rPr>
          <w:rFonts w:ascii="宋体" w:hAnsi="宋体" w:eastAsia="宋体" w:cs="宋体"/>
          <w:color w:val="000"/>
          <w:sz w:val="28"/>
          <w:szCs w:val="28"/>
        </w:rPr>
        <w:t xml:space="preserve">春节前夕，合生元3.5亿元收购长沙营可营养品有限公司100%股权，紧接着，国内老牌乳企飞鹤乳业宣布计划100%全资收购吉林艾倍特乳业。我国乳业间的并购重组已经开始，2024年5月份以前或将进入集中爆发期。</w:t>
      </w:r>
    </w:p>
    <w:p>
      <w:pPr>
        <w:ind w:left="0" w:right="0" w:firstLine="560"/>
        <w:spacing w:before="450" w:after="450" w:line="312" w:lineRule="auto"/>
      </w:pPr>
      <w:r>
        <w:rPr>
          <w:rFonts w:ascii="宋体" w:hAnsi="宋体" w:eastAsia="宋体" w:cs="宋体"/>
          <w:color w:val="000"/>
          <w:sz w:val="28"/>
          <w:szCs w:val="28"/>
        </w:rPr>
        <w:t xml:space="preserve">事实上，乳业新细则出台后，乳业门槛不断提高。国家鼓励奶粉行业兼并重组的信号充分释放。细数国内128家乳企，多数企业规模较小，且都是地方品牌，在未来的行业整合中遭到整合和淘汰在所难免。</w:t>
      </w:r>
    </w:p>
    <w:p>
      <w:pPr>
        <w:ind w:left="0" w:right="0" w:firstLine="560"/>
        <w:spacing w:before="450" w:after="450" w:line="312" w:lineRule="auto"/>
      </w:pPr>
      <w:r>
        <w:rPr>
          <w:rFonts w:ascii="宋体" w:hAnsi="宋体" w:eastAsia="宋体" w:cs="宋体"/>
          <w:color w:val="000"/>
          <w:sz w:val="28"/>
          <w:szCs w:val="28"/>
        </w:rPr>
        <w:t xml:space="preserve">另外，药监总局要求各地对于婴幼儿配方乳粉生产许可有效期届满换证审查和再审查工作，在2024年5月31日前全部完成。对暂不能达到新细则要求、不能按时提出审查申请的企业，以及未通过换证审查和再审核</w:t>
      </w:r>
    </w:p>
    <w:p>
      <w:pPr>
        <w:ind w:left="0" w:right="0" w:firstLine="560"/>
        <w:spacing w:before="450" w:after="450" w:line="312" w:lineRule="auto"/>
      </w:pPr>
      <w:r>
        <w:rPr>
          <w:rFonts w:ascii="宋体" w:hAnsi="宋体" w:eastAsia="宋体" w:cs="宋体"/>
          <w:color w:val="000"/>
          <w:sz w:val="28"/>
          <w:szCs w:val="28"/>
        </w:rPr>
        <w:t xml:space="preserve">取得生产许可的企业，经省级食品药品监督部门批准，可给予2年的停产整改时间，保留原生产许可证编号。在业内人士看来，这一政策的出台给一些小企业设定了一个时间表，在这个时间表内，不符合条件的企业自己寻找出路。预计，在128家企业中，未来2年-3年中，接近三分之一将退出，其中以小企业居多。</w:t>
      </w:r>
    </w:p>
    <w:p>
      <w:pPr>
        <w:ind w:left="0" w:right="0" w:firstLine="560"/>
        <w:spacing w:before="450" w:after="450" w:line="312" w:lineRule="auto"/>
      </w:pPr>
      <w:r>
        <w:rPr>
          <w:rFonts w:ascii="宋体" w:hAnsi="宋体" w:eastAsia="宋体" w:cs="宋体"/>
          <w:color w:val="000"/>
          <w:sz w:val="28"/>
          <w:szCs w:val="28"/>
        </w:rPr>
        <w:t xml:space="preserve">值得一提的是，2024年的“奶荒”事件让乳企们开始在奶源建设方面加紧补课。不过，建设奶源非一日之功，因此，拥有奶源的小乳企将会成为被并购对象。另外，要求乳企拥有“自建自控奶源”政策将使更多竞争力弱的中小乳制品企业寻求“靠山”，或者被收购，或者寻求合作。</w:t>
      </w:r>
    </w:p>
    <w:p>
      <w:pPr>
        <w:ind w:left="0" w:right="0" w:firstLine="560"/>
        <w:spacing w:before="450" w:after="450" w:line="312" w:lineRule="auto"/>
      </w:pPr>
      <w:r>
        <w:rPr>
          <w:rFonts w:ascii="宋体" w:hAnsi="宋体" w:eastAsia="宋体" w:cs="宋体"/>
          <w:color w:val="000"/>
          <w:sz w:val="28"/>
          <w:szCs w:val="28"/>
        </w:rPr>
        <w:t xml:space="preserve">乳企间的并购重组时机或已到来以及并购成本也有所降低。现在中小乳企的心态已经发生了变化，考虑多方影响后，对收购企业的要价也降低了不少，因此，现在的企业并购成本要低于往年。</w:t>
      </w:r>
    </w:p>
    <w:p>
      <w:pPr>
        <w:ind w:left="0" w:right="0" w:firstLine="560"/>
        <w:spacing w:before="450" w:after="450" w:line="312" w:lineRule="auto"/>
      </w:pPr>
      <w:r>
        <w:rPr>
          <w:rFonts w:ascii="宋体" w:hAnsi="宋体" w:eastAsia="宋体" w:cs="宋体"/>
          <w:color w:val="000"/>
          <w:sz w:val="28"/>
          <w:szCs w:val="28"/>
        </w:rPr>
        <w:t xml:space="preserve">金融、人力、监管等成本在走高，传统资源型行业所受冲击逐步显现，不少行业面临零和竞争，中小企业成长空间有限，甚至出现亏损，乳制品行业是典型的供应链较长的资源型产业，亟待将供应链转变成价值链，实现农户、企业、渠道、市场的共赢，而这个过程需要进一步以兼并重组的方式整合资源，这既是行业发展的需要和时机，同时也需要有相关的政策引导。</w:t>
      </w:r>
    </w:p>
    <w:p>
      <w:pPr>
        <w:ind w:left="0" w:right="0" w:firstLine="560"/>
        <w:spacing w:before="450" w:after="450" w:line="312" w:lineRule="auto"/>
      </w:pPr>
      <w:r>
        <w:rPr>
          <w:rFonts w:ascii="宋体" w:hAnsi="宋体" w:eastAsia="宋体" w:cs="宋体"/>
          <w:color w:val="000"/>
          <w:sz w:val="28"/>
          <w:szCs w:val="28"/>
        </w:rPr>
        <w:t xml:space="preserve">四、银行资本掘金企业兼并重组正当时</w:t>
      </w:r>
    </w:p>
    <w:p>
      <w:pPr>
        <w:ind w:left="0" w:right="0" w:firstLine="560"/>
        <w:spacing w:before="450" w:after="450" w:line="312" w:lineRule="auto"/>
      </w:pPr>
      <w:r>
        <w:rPr>
          <w:rFonts w:ascii="宋体" w:hAnsi="宋体" w:eastAsia="宋体" w:cs="宋体"/>
          <w:color w:val="000"/>
          <w:sz w:val="28"/>
          <w:szCs w:val="28"/>
        </w:rPr>
        <w:t xml:space="preserve">随着产能过剩行业兼并重组的推进，银行系资本开始发力并购融资市场。贵州煤炭行业整合方面，民生银行联合多家机构与贵州省政府洽谈，推出了一项200亿元规模的贵州能源产业基金，首批50亿元并购融资已经发放到企业。此外，东部地区钢铁行业的并购重组，以及中部地区多个省市的煤炭、光伏等行业整合方面，商业银行都在谋求提供融资渠道。</w:t>
      </w:r>
    </w:p>
    <w:p>
      <w:pPr>
        <w:ind w:left="0" w:right="0" w:firstLine="560"/>
        <w:spacing w:before="450" w:after="450" w:line="312" w:lineRule="auto"/>
      </w:pPr>
      <w:r>
        <w:rPr>
          <w:rFonts w:ascii="宋体" w:hAnsi="宋体" w:eastAsia="宋体" w:cs="宋体"/>
          <w:color w:val="000"/>
          <w:sz w:val="28"/>
          <w:szCs w:val="28"/>
        </w:rPr>
        <w:t xml:space="preserve">从监管层的态度来看，有关监管部门一方面要求银行严格限制对产能过剩行业的新增贷款，但另一方面也鼓励银行为产业并购重组提供融资“对未取得合法手续、不能依法依规补办相关手续的建设项目，不得通过理财产品等其他方式变相提供融资。但是，要对产能过剩行业区别对待，推动技术升级和优化产业布局，支持企业兼并重组整合产能，并购贷款期限可由原先的5年延长至7年。”银监会主席尚福林说。</w:t>
      </w:r>
    </w:p>
    <w:p>
      <w:pPr>
        <w:ind w:left="0" w:right="0" w:firstLine="560"/>
        <w:spacing w:before="450" w:after="450" w:line="312" w:lineRule="auto"/>
      </w:pPr>
      <w:r>
        <w:rPr>
          <w:rFonts w:ascii="宋体" w:hAnsi="宋体" w:eastAsia="宋体" w:cs="宋体"/>
          <w:color w:val="000"/>
          <w:sz w:val="28"/>
          <w:szCs w:val="28"/>
        </w:rPr>
        <w:t xml:space="preserve">同时，银监会还鼓励银行采取银团贷款方式，合理分散信贷风险，加大对企业兼并重组的支持力度。鼓励运用信托计划、委托贷款等方式扩大</w:t>
      </w:r>
    </w:p>
    <w:p>
      <w:pPr>
        <w:ind w:left="0" w:right="0" w:firstLine="560"/>
        <w:spacing w:before="450" w:after="450" w:line="312" w:lineRule="auto"/>
      </w:pPr>
      <w:r>
        <w:rPr>
          <w:rFonts w:ascii="宋体" w:hAnsi="宋体" w:eastAsia="宋体" w:cs="宋体"/>
          <w:color w:val="000"/>
          <w:sz w:val="28"/>
          <w:szCs w:val="28"/>
        </w:rPr>
        <w:t xml:space="preserve">兼并重组资金来源。同时，对于产能过剩行业不良贷款的风险隐患，银监会还要求银行研究探索产能臵换指标交易配套金融服务，推动加快形成淘汰落后与发展先进的良性互动机制。</w:t>
      </w:r>
    </w:p>
    <w:p>
      <w:pPr>
        <w:ind w:left="0" w:right="0" w:firstLine="560"/>
        <w:spacing w:before="450" w:after="450" w:line="312" w:lineRule="auto"/>
      </w:pPr>
      <w:r>
        <w:rPr>
          <w:rFonts w:ascii="宋体" w:hAnsi="宋体" w:eastAsia="宋体" w:cs="宋体"/>
          <w:color w:val="000"/>
          <w:sz w:val="28"/>
          <w:szCs w:val="28"/>
        </w:rPr>
        <w:t xml:space="preserve">不管是国有企业还是民营企业、上市公司，还是拟上市公司，未来市场将越来越多地需要依靠并购整合，实现产业发展更集约化和打造新的产业集群，并购重组活动会日趋活跃，并购融资需求在2024年乃至今后都会更加快速增长。可以预计，国内商业银行将为并购融资市场提供越来越多的配套金融产品</w:t>
      </w:r>
    </w:p>
    <w:p>
      <w:pPr>
        <w:ind w:left="0" w:right="0" w:firstLine="560"/>
        <w:spacing w:before="450" w:after="450" w:line="312" w:lineRule="auto"/>
      </w:pPr>
      <w:r>
        <w:rPr>
          <w:rFonts w:ascii="黑体" w:hAnsi="黑体" w:eastAsia="黑体" w:cs="黑体"/>
          <w:color w:val="000000"/>
          <w:sz w:val="36"/>
          <w:szCs w:val="36"/>
          <w:b w:val="1"/>
          <w:bCs w:val="1"/>
        </w:rPr>
        <w:t xml:space="preserve">第三篇：钢铁行业分析</w:t>
      </w:r>
    </w:p>
    <w:p>
      <w:pPr>
        <w:ind w:left="0" w:right="0" w:firstLine="560"/>
        <w:spacing w:before="450" w:after="450" w:line="312" w:lineRule="auto"/>
      </w:pPr>
      <w:r>
        <w:rPr>
          <w:rFonts w:ascii="宋体" w:hAnsi="宋体" w:eastAsia="宋体" w:cs="宋体"/>
          <w:color w:val="000"/>
          <w:sz w:val="28"/>
          <w:szCs w:val="28"/>
        </w:rPr>
        <w:t xml:space="preserve">定义：钢铁行业是以从事黑色金属矿物采选和黑色金属冶炼加工等工业生产活动为主的工业行业，包括金属铁、铬、锰等的矿物采选业、炼铁业、炼钢业、钢加工业、铁合金冶炼业、钢丝及其制品业等细分行业，是国家重要的原材料工业之一。此外，由于钢铁生产还涉及非金属矿物采选和制品等其他一些工业门类，如焦化、耐火材料、炭素制品等，因此通常将这些工业门类也纳入钢铁工业范围中。</w:t>
      </w:r>
    </w:p>
    <w:p>
      <w:pPr>
        <w:ind w:left="0" w:right="0" w:firstLine="560"/>
        <w:spacing w:before="450" w:after="450" w:line="312" w:lineRule="auto"/>
      </w:pPr>
      <w:r>
        <w:rPr>
          <w:rFonts w:ascii="宋体" w:hAnsi="宋体" w:eastAsia="宋体" w:cs="宋体"/>
          <w:color w:val="000"/>
          <w:sz w:val="28"/>
          <w:szCs w:val="28"/>
        </w:rPr>
        <w:t xml:space="preserve">钢铁行业的概况</w:t>
      </w:r>
    </w:p>
    <w:p>
      <w:pPr>
        <w:ind w:left="0" w:right="0" w:firstLine="560"/>
        <w:spacing w:before="450" w:after="450" w:line="312" w:lineRule="auto"/>
      </w:pPr>
      <w:r>
        <w:rPr>
          <w:rFonts w:ascii="宋体" w:hAnsi="宋体" w:eastAsia="宋体" w:cs="宋体"/>
          <w:color w:val="000"/>
          <w:sz w:val="28"/>
          <w:szCs w:val="28"/>
        </w:rPr>
        <w:t xml:space="preserve">一、认识钢铁</w:t>
      </w:r>
    </w:p>
    <w:p>
      <w:pPr>
        <w:ind w:left="0" w:right="0" w:firstLine="560"/>
        <w:spacing w:before="450" w:after="450" w:line="312" w:lineRule="auto"/>
      </w:pPr>
      <w:r>
        <w:rPr>
          <w:rFonts w:ascii="宋体" w:hAnsi="宋体" w:eastAsia="宋体" w:cs="宋体"/>
          <w:color w:val="000"/>
          <w:sz w:val="28"/>
          <w:szCs w:val="28"/>
        </w:rPr>
        <w:t xml:space="preserve">钢铁制品是由铁矿石提炼，经由加工过程制作成各种用途的制品，其加工切削品或使用过的旧品变成废钢，可以无限次数回收循环使用，是不会污染环境而且很方便再生的一种物资。</w:t>
      </w:r>
    </w:p>
    <w:p>
      <w:pPr>
        <w:ind w:left="0" w:right="0" w:firstLine="560"/>
        <w:spacing w:before="450" w:after="450" w:line="312" w:lineRule="auto"/>
      </w:pPr>
      <w:r>
        <w:rPr>
          <w:rFonts w:ascii="宋体" w:hAnsi="宋体" w:eastAsia="宋体" w:cs="宋体"/>
          <w:color w:val="000"/>
          <w:sz w:val="28"/>
          <w:szCs w:val="28"/>
        </w:rPr>
        <w:t xml:space="preserve">二、钢铁产品的分类</w:t>
      </w:r>
    </w:p>
    <w:p>
      <w:pPr>
        <w:ind w:left="0" w:right="0" w:firstLine="560"/>
        <w:spacing w:before="450" w:after="450" w:line="312" w:lineRule="auto"/>
      </w:pPr>
      <w:r>
        <w:rPr>
          <w:rFonts w:ascii="宋体" w:hAnsi="宋体" w:eastAsia="宋体" w:cs="宋体"/>
          <w:color w:val="000"/>
          <w:sz w:val="28"/>
          <w:szCs w:val="28"/>
        </w:rPr>
        <w:t xml:space="preserve">1、钢的分类</w:t>
      </w:r>
    </w:p>
    <w:p>
      <w:pPr>
        <w:ind w:left="0" w:right="0" w:firstLine="560"/>
        <w:spacing w:before="450" w:after="450" w:line="312" w:lineRule="auto"/>
      </w:pPr>
      <w:r>
        <w:rPr>
          <w:rFonts w:ascii="宋体" w:hAnsi="宋体" w:eastAsia="宋体" w:cs="宋体"/>
          <w:color w:val="000"/>
          <w:sz w:val="28"/>
          <w:szCs w:val="28"/>
        </w:rPr>
        <w:t xml:space="preserve">钢可按化学成分、品质、冶炼方法和用途等进行不同的分类。</w:t>
      </w:r>
    </w:p>
    <w:p>
      <w:pPr>
        <w:ind w:left="0" w:right="0" w:firstLine="560"/>
        <w:spacing w:before="450" w:after="450" w:line="312" w:lineRule="auto"/>
      </w:pPr>
      <w:r>
        <w:rPr>
          <w:rFonts w:ascii="宋体" w:hAnsi="宋体" w:eastAsia="宋体" w:cs="宋体"/>
          <w:color w:val="000"/>
          <w:sz w:val="28"/>
          <w:szCs w:val="28"/>
        </w:rPr>
        <w:t xml:space="preserve">（1）按化学成分可分为碳素钢、合金钢两类。</w:t>
      </w:r>
    </w:p>
    <w:p>
      <w:pPr>
        <w:ind w:left="0" w:right="0" w:firstLine="560"/>
        <w:spacing w:before="450" w:after="450" w:line="312" w:lineRule="auto"/>
      </w:pPr>
      <w:r>
        <w:rPr>
          <w:rFonts w:ascii="宋体" w:hAnsi="宋体" w:eastAsia="宋体" w:cs="宋体"/>
          <w:color w:val="000"/>
          <w:sz w:val="28"/>
          <w:szCs w:val="28"/>
        </w:rPr>
        <w:t xml:space="preserve">（2）按品质（主要是钢中所含的杂质元素磷、硫的含量），钢可分为普通钢、优质钢、高级优质钢。</w:t>
      </w:r>
    </w:p>
    <w:p>
      <w:pPr>
        <w:ind w:left="0" w:right="0" w:firstLine="560"/>
        <w:spacing w:before="450" w:after="450" w:line="312" w:lineRule="auto"/>
      </w:pPr>
      <w:r>
        <w:rPr>
          <w:rFonts w:ascii="宋体" w:hAnsi="宋体" w:eastAsia="宋体" w:cs="宋体"/>
          <w:color w:val="000"/>
          <w:sz w:val="28"/>
          <w:szCs w:val="28"/>
        </w:rPr>
        <w:t xml:space="preserve">（3）按冶炼方法与脱氧程度可分为：平炉钢、转炉钢、电炉钢、沸腾钢、镇静钢、半镇静钢。</w:t>
      </w:r>
    </w:p>
    <w:p>
      <w:pPr>
        <w:ind w:left="0" w:right="0" w:firstLine="560"/>
        <w:spacing w:before="450" w:after="450" w:line="312" w:lineRule="auto"/>
      </w:pPr>
      <w:r>
        <w:rPr>
          <w:rFonts w:ascii="宋体" w:hAnsi="宋体" w:eastAsia="宋体" w:cs="宋体"/>
          <w:color w:val="000"/>
          <w:sz w:val="28"/>
          <w:szCs w:val="28"/>
        </w:rPr>
        <w:t xml:space="preserve">2、钢材及其分类</w:t>
      </w:r>
    </w:p>
    <w:p>
      <w:pPr>
        <w:ind w:left="0" w:right="0" w:firstLine="560"/>
        <w:spacing w:before="450" w:after="450" w:line="312" w:lineRule="auto"/>
      </w:pPr>
      <w:r>
        <w:rPr>
          <w:rFonts w:ascii="宋体" w:hAnsi="宋体" w:eastAsia="宋体" w:cs="宋体"/>
          <w:color w:val="000"/>
          <w:sz w:val="28"/>
          <w:szCs w:val="28"/>
        </w:rPr>
        <w:t xml:space="preserve">钢材种类很多，一般可分为钢板、钢管、型钢、钢丝等钢材。</w:t>
      </w:r>
    </w:p>
    <w:p>
      <w:pPr>
        <w:ind w:left="0" w:right="0" w:firstLine="560"/>
        <w:spacing w:before="450" w:after="450" w:line="312" w:lineRule="auto"/>
      </w:pPr>
      <w:r>
        <w:rPr>
          <w:rFonts w:ascii="宋体" w:hAnsi="宋体" w:eastAsia="宋体" w:cs="宋体"/>
          <w:color w:val="000"/>
          <w:sz w:val="28"/>
          <w:szCs w:val="28"/>
        </w:rPr>
        <w:t xml:space="preserve">三、钢铁工业的特点</w:t>
      </w:r>
    </w:p>
    <w:p>
      <w:pPr>
        <w:ind w:left="0" w:right="0" w:firstLine="560"/>
        <w:spacing w:before="450" w:after="450" w:line="312" w:lineRule="auto"/>
      </w:pPr>
      <w:r>
        <w:rPr>
          <w:rFonts w:ascii="宋体" w:hAnsi="宋体" w:eastAsia="宋体" w:cs="宋体"/>
          <w:color w:val="000"/>
          <w:sz w:val="28"/>
          <w:szCs w:val="28"/>
        </w:rPr>
        <w:t xml:space="preserve">1、基础性行业，具有较高的产业关联度</w:t>
      </w:r>
    </w:p>
    <w:p>
      <w:pPr>
        <w:ind w:left="0" w:right="0" w:firstLine="560"/>
        <w:spacing w:before="450" w:after="450" w:line="312" w:lineRule="auto"/>
      </w:pPr>
      <w:r>
        <w:rPr>
          <w:rFonts w:ascii="宋体" w:hAnsi="宋体" w:eastAsia="宋体" w:cs="宋体"/>
          <w:color w:val="000"/>
          <w:sz w:val="28"/>
          <w:szCs w:val="28"/>
        </w:rPr>
        <w:t xml:space="preserve">钢铁工业向上游产业联系采矿业、能源工业、交通运输业，如：钢铁工业生产重要消耗大量的铁矿石、煤炭、电力、石油等原材料，使用大量的机电设备，同时又是交通运输消耗的大户；同时，钢铁工业提供的产品又是其它许多产业的基本原材料，向下游又与机械工业、汽车制造业、建筑业、交通运输业等各种重要的行业存在着密切的联系。</w:t>
      </w:r>
    </w:p>
    <w:p>
      <w:pPr>
        <w:ind w:left="0" w:right="0" w:firstLine="560"/>
        <w:spacing w:before="450" w:after="450" w:line="312" w:lineRule="auto"/>
      </w:pPr>
      <w:r>
        <w:rPr>
          <w:rFonts w:ascii="宋体" w:hAnsi="宋体" w:eastAsia="宋体" w:cs="宋体"/>
          <w:color w:val="000"/>
          <w:sz w:val="28"/>
          <w:szCs w:val="28"/>
        </w:rPr>
        <w:t xml:space="preserve">2、周期性行业，受经济发展周期的影响较大</w:t>
      </w:r>
    </w:p>
    <w:p>
      <w:pPr>
        <w:ind w:left="0" w:right="0" w:firstLine="560"/>
        <w:spacing w:before="450" w:after="450" w:line="312" w:lineRule="auto"/>
      </w:pPr>
      <w:r>
        <w:rPr>
          <w:rFonts w:ascii="宋体" w:hAnsi="宋体" w:eastAsia="宋体" w:cs="宋体"/>
          <w:color w:val="000"/>
          <w:sz w:val="28"/>
          <w:szCs w:val="28"/>
        </w:rPr>
        <w:t xml:space="preserve">我国的钢材消费随国民经济增长和国家宏观经济政策的变动更为明显。具体来说就是，对钢铁的需求变化主要受国民经济增长速度的影响。经济增长的周期性直接影响到市场对钢铁产品的需求和产品的销售价格，从而影响钢铁行业的盈利水平。当经济处于上升时期，钢铁行业就会紧随其扩张；当经济衰退时，这些行业也相应衰退。</w:t>
      </w:r>
    </w:p>
    <w:p>
      <w:pPr>
        <w:ind w:left="0" w:right="0" w:firstLine="560"/>
        <w:spacing w:before="450" w:after="450" w:line="312" w:lineRule="auto"/>
      </w:pPr>
      <w:r>
        <w:rPr>
          <w:rFonts w:ascii="宋体" w:hAnsi="宋体" w:eastAsia="宋体" w:cs="宋体"/>
          <w:color w:val="000"/>
          <w:sz w:val="28"/>
          <w:szCs w:val="28"/>
        </w:rPr>
        <w:t xml:space="preserve">3、钢铁行业具有典型的规模经济特征</w:t>
      </w:r>
    </w:p>
    <w:p>
      <w:pPr>
        <w:ind w:left="0" w:right="0" w:firstLine="560"/>
        <w:spacing w:before="450" w:after="450" w:line="312" w:lineRule="auto"/>
      </w:pPr>
      <w:r>
        <w:rPr>
          <w:rFonts w:ascii="宋体" w:hAnsi="宋体" w:eastAsia="宋体" w:cs="宋体"/>
          <w:color w:val="000"/>
          <w:sz w:val="28"/>
          <w:szCs w:val="28"/>
        </w:rPr>
        <w:t xml:space="preserve">钢铁工业生产工艺决定了其大型化和规模化的发展方向。</w:t>
      </w:r>
    </w:p>
    <w:p>
      <w:pPr>
        <w:ind w:left="0" w:right="0" w:firstLine="560"/>
        <w:spacing w:before="450" w:after="450" w:line="312" w:lineRule="auto"/>
      </w:pPr>
      <w:r>
        <w:rPr>
          <w:rFonts w:ascii="宋体" w:hAnsi="宋体" w:eastAsia="宋体" w:cs="宋体"/>
          <w:color w:val="000"/>
          <w:sz w:val="28"/>
          <w:szCs w:val="28"/>
        </w:rPr>
        <w:t xml:space="preserve">4、钢铁行业的双重壁垒</w:t>
      </w:r>
    </w:p>
    <w:p>
      <w:pPr>
        <w:ind w:left="0" w:right="0" w:firstLine="560"/>
        <w:spacing w:before="450" w:after="450" w:line="312" w:lineRule="auto"/>
      </w:pPr>
      <w:r>
        <w:rPr>
          <w:rFonts w:ascii="宋体" w:hAnsi="宋体" w:eastAsia="宋体" w:cs="宋体"/>
          <w:color w:val="000"/>
          <w:sz w:val="28"/>
          <w:szCs w:val="28"/>
        </w:rPr>
        <w:t xml:space="preserve">随着科技水平的提高，钢铁需求市场发生了很大的变化，高附加值和高科技难度的钢铁品种（“双高”产品）的消费量在钢铁总消费量中所占的比例越来越大，但是这些“双高”产品对高新技术与资金规模的要求越来越高，使得钢铁行业成为具有资金壁垒和技术壁垒的双重壁垒的“双高”行业。</w:t>
      </w:r>
    </w:p>
    <w:p>
      <w:pPr>
        <w:ind w:left="0" w:right="0" w:firstLine="560"/>
        <w:spacing w:before="450" w:after="450" w:line="312" w:lineRule="auto"/>
      </w:pPr>
      <w:r>
        <w:rPr>
          <w:rFonts w:ascii="宋体" w:hAnsi="宋体" w:eastAsia="宋体" w:cs="宋体"/>
          <w:color w:val="000"/>
          <w:sz w:val="28"/>
          <w:szCs w:val="28"/>
        </w:rPr>
        <w:t xml:space="preserve">5、行业竞争激烈</w:t>
      </w:r>
    </w:p>
    <w:p>
      <w:pPr>
        <w:ind w:left="0" w:right="0" w:firstLine="560"/>
        <w:spacing w:before="450" w:after="450" w:line="312" w:lineRule="auto"/>
      </w:pPr>
      <w:r>
        <w:rPr>
          <w:rFonts w:ascii="宋体" w:hAnsi="宋体" w:eastAsia="宋体" w:cs="宋体"/>
          <w:color w:val="000"/>
          <w:sz w:val="28"/>
          <w:szCs w:val="28"/>
        </w:rPr>
        <w:t xml:space="preserve">钢铁行业竞争激烈，因为钢铁企业的产品可以直接找到用户，直接销售，市场管理不太容易，这容易造成产品的过剩，造成产品价格的竞争激烈。</w:t>
      </w:r>
    </w:p>
    <w:p>
      <w:pPr>
        <w:ind w:left="0" w:right="0" w:firstLine="560"/>
        <w:spacing w:before="450" w:after="450" w:line="312" w:lineRule="auto"/>
      </w:pPr>
      <w:r>
        <w:rPr>
          <w:rFonts w:ascii="宋体" w:hAnsi="宋体" w:eastAsia="宋体" w:cs="宋体"/>
          <w:color w:val="000"/>
          <w:sz w:val="28"/>
          <w:szCs w:val="28"/>
        </w:rPr>
        <w:t xml:space="preserve">6、外部不经济明显，主要表现在环境污染</w:t>
      </w:r>
    </w:p>
    <w:p>
      <w:pPr>
        <w:ind w:left="0" w:right="0" w:firstLine="560"/>
        <w:spacing w:before="450" w:after="450" w:line="312" w:lineRule="auto"/>
      </w:pPr>
      <w:r>
        <w:rPr>
          <w:rFonts w:ascii="宋体" w:hAnsi="宋体" w:eastAsia="宋体" w:cs="宋体"/>
          <w:color w:val="000"/>
          <w:sz w:val="28"/>
          <w:szCs w:val="28"/>
        </w:rPr>
        <w:t xml:space="preserve">钢铁企业生产过程中一般都要产生一定的污染物，如废水、废气、废渣等。由于环保已经成为一种世界性的趋势，国家也重点指出节能减排工作的重要性，这就需要钢铁公司在生产过程中要考虑到国家所制定的环保标准，这样就会增加公司的经营成本。</w:t>
      </w:r>
    </w:p>
    <w:p>
      <w:pPr>
        <w:ind w:left="0" w:right="0" w:firstLine="560"/>
        <w:spacing w:before="450" w:after="450" w:line="312" w:lineRule="auto"/>
      </w:pPr>
      <w:r>
        <w:rPr>
          <w:rFonts w:ascii="宋体" w:hAnsi="宋体" w:eastAsia="宋体" w:cs="宋体"/>
          <w:color w:val="000"/>
          <w:sz w:val="28"/>
          <w:szCs w:val="28"/>
        </w:rPr>
        <w:t xml:space="preserve">世界钢铁行业状况及发展趋势</w:t>
      </w:r>
    </w:p>
    <w:p>
      <w:pPr>
        <w:ind w:left="0" w:right="0" w:firstLine="560"/>
        <w:spacing w:before="450" w:after="450" w:line="312" w:lineRule="auto"/>
      </w:pPr>
      <w:r>
        <w:rPr>
          <w:rFonts w:ascii="宋体" w:hAnsi="宋体" w:eastAsia="宋体" w:cs="宋体"/>
          <w:color w:val="000"/>
          <w:sz w:val="28"/>
          <w:szCs w:val="28"/>
        </w:rPr>
        <w:t xml:space="preserve">一、当前世界钢铁行业的现状</w:t>
      </w:r>
    </w:p>
    <w:p>
      <w:pPr>
        <w:ind w:left="0" w:right="0" w:firstLine="560"/>
        <w:spacing w:before="450" w:after="450" w:line="312" w:lineRule="auto"/>
      </w:pPr>
      <w:r>
        <w:rPr>
          <w:rFonts w:ascii="宋体" w:hAnsi="宋体" w:eastAsia="宋体" w:cs="宋体"/>
          <w:color w:val="000"/>
          <w:sz w:val="28"/>
          <w:szCs w:val="28"/>
        </w:rPr>
        <w:t xml:space="preserve">钢铁工业是现代化国家的重要基础产业和国民经济的支柱产业。从整体现状和发展趋势来看，国际钢铁行业主要有如下特点：</w:t>
      </w:r>
    </w:p>
    <w:p>
      <w:pPr>
        <w:ind w:left="0" w:right="0" w:firstLine="560"/>
        <w:spacing w:before="450" w:after="450" w:line="312" w:lineRule="auto"/>
      </w:pPr>
      <w:r>
        <w:rPr>
          <w:rFonts w:ascii="宋体" w:hAnsi="宋体" w:eastAsia="宋体" w:cs="宋体"/>
          <w:color w:val="000"/>
          <w:sz w:val="28"/>
          <w:szCs w:val="28"/>
        </w:rPr>
        <w:t xml:space="preserve">1、市场全球化、一体化程度加深</w:t>
      </w:r>
    </w:p>
    <w:p>
      <w:pPr>
        <w:ind w:left="0" w:right="0" w:firstLine="560"/>
        <w:spacing w:before="450" w:after="450" w:line="312" w:lineRule="auto"/>
      </w:pPr>
      <w:r>
        <w:rPr>
          <w:rFonts w:ascii="宋体" w:hAnsi="宋体" w:eastAsia="宋体" w:cs="宋体"/>
          <w:color w:val="000"/>
          <w:sz w:val="28"/>
          <w:szCs w:val="28"/>
        </w:rPr>
        <w:t xml:space="preserve">WTO框架下的国际钢铁市场以自由贸易为基本原则，近年来，钢铁年贸易量占当年世界钢铁总产量的比例迅速提高，贸易量的增长速度明显超过钢产量的增长，国际钢铁市场全球化、一体化的程度正在加深。</w:t>
      </w:r>
    </w:p>
    <w:p>
      <w:pPr>
        <w:ind w:left="0" w:right="0" w:firstLine="560"/>
        <w:spacing w:before="450" w:after="450" w:line="312" w:lineRule="auto"/>
      </w:pPr>
      <w:r>
        <w:rPr>
          <w:rFonts w:ascii="宋体" w:hAnsi="宋体" w:eastAsia="宋体" w:cs="宋体"/>
          <w:color w:val="000"/>
          <w:sz w:val="28"/>
          <w:szCs w:val="28"/>
        </w:rPr>
        <w:t xml:space="preserve">2、资产重组步伐加快</w:t>
      </w:r>
    </w:p>
    <w:p>
      <w:pPr>
        <w:ind w:left="0" w:right="0" w:firstLine="560"/>
        <w:spacing w:before="450" w:after="450" w:line="312" w:lineRule="auto"/>
      </w:pPr>
      <w:r>
        <w:rPr>
          <w:rFonts w:ascii="宋体" w:hAnsi="宋体" w:eastAsia="宋体" w:cs="宋体"/>
          <w:color w:val="000"/>
          <w:sz w:val="28"/>
          <w:szCs w:val="28"/>
        </w:rPr>
        <w:t xml:space="preserve">激烈的市场竞争使各国钢铁企业面临巨大的重组整合压力，20世纪90年代以来，全球钢铁工业开始了新一轮的资产重组和结构调整，主要特征为：以资产为纽带，组建跨国性集团公司，通过强强联合，提高企业集中度，实现专业化分工和有限资源的合理配置；压缩生产规模，集中精力生产高质量、高附加值产品，以获得更高的经济效益；资本的国际化趋势更加明显，企业在向外输出产品和技术的同时，更加注重资本输出，通过在市场所在地区合资、独资建厂（主要是生产高附加值和深加工产品），以回避钢材贸易壁垒，扩大国际市场份额。</w:t>
      </w:r>
    </w:p>
    <w:p>
      <w:pPr>
        <w:ind w:left="0" w:right="0" w:firstLine="560"/>
        <w:spacing w:before="450" w:after="450" w:line="312" w:lineRule="auto"/>
      </w:pPr>
      <w:r>
        <w:rPr>
          <w:rFonts w:ascii="宋体" w:hAnsi="宋体" w:eastAsia="宋体" w:cs="宋体"/>
          <w:color w:val="000"/>
          <w:sz w:val="28"/>
          <w:szCs w:val="28"/>
        </w:rPr>
        <w:t xml:space="preserve">二、世界钢铁行业的发展趋势</w:t>
      </w:r>
    </w:p>
    <w:p>
      <w:pPr>
        <w:ind w:left="0" w:right="0" w:firstLine="560"/>
        <w:spacing w:before="450" w:after="450" w:line="312" w:lineRule="auto"/>
      </w:pPr>
      <w:r>
        <w:rPr>
          <w:rFonts w:ascii="宋体" w:hAnsi="宋体" w:eastAsia="宋体" w:cs="宋体"/>
          <w:color w:val="000"/>
          <w:sz w:val="28"/>
          <w:szCs w:val="28"/>
        </w:rPr>
        <w:t xml:space="preserve">世界钢铁工业的发展趋势主要表现为：</w:t>
      </w:r>
    </w:p>
    <w:p>
      <w:pPr>
        <w:ind w:left="0" w:right="0" w:firstLine="560"/>
        <w:spacing w:before="450" w:after="450" w:line="312" w:lineRule="auto"/>
      </w:pPr>
      <w:r>
        <w:rPr>
          <w:rFonts w:ascii="宋体" w:hAnsi="宋体" w:eastAsia="宋体" w:cs="宋体"/>
          <w:color w:val="000"/>
          <w:sz w:val="28"/>
          <w:szCs w:val="28"/>
        </w:rPr>
        <w:t xml:space="preserve">（1）世界经济的增长带动了对钢铁的需求。</w:t>
      </w:r>
    </w:p>
    <w:p>
      <w:pPr>
        <w:ind w:left="0" w:right="0" w:firstLine="560"/>
        <w:spacing w:before="450" w:after="450" w:line="312" w:lineRule="auto"/>
      </w:pPr>
      <w:r>
        <w:rPr>
          <w:rFonts w:ascii="宋体" w:hAnsi="宋体" w:eastAsia="宋体" w:cs="宋体"/>
          <w:color w:val="000"/>
          <w:sz w:val="28"/>
          <w:szCs w:val="28"/>
        </w:rPr>
        <w:t xml:space="preserve">（2）世界经济发展的地区性不平衡，导致世界钢铁工业发展与布局向亚洲特别是中国大陆和东南亚地区转移。</w:t>
      </w:r>
    </w:p>
    <w:p>
      <w:pPr>
        <w:ind w:left="0" w:right="0" w:firstLine="560"/>
        <w:spacing w:before="450" w:after="450" w:line="312" w:lineRule="auto"/>
      </w:pPr>
      <w:r>
        <w:rPr>
          <w:rFonts w:ascii="宋体" w:hAnsi="宋体" w:eastAsia="宋体" w:cs="宋体"/>
          <w:color w:val="000"/>
          <w:sz w:val="28"/>
          <w:szCs w:val="28"/>
        </w:rPr>
        <w:t xml:space="preserve">（3）从世界钢铁消费的品种结构看，长材及管材钢轨需求量将继续减少，扁平材需求将进一步增加，占全部钢材消费量的比例呈上升趋势，尤其是热轧板、冷轧板及涂层板需求增长速度较快。</w:t>
      </w:r>
    </w:p>
    <w:p>
      <w:pPr>
        <w:ind w:left="0" w:right="0" w:firstLine="560"/>
        <w:spacing w:before="450" w:after="450" w:line="312" w:lineRule="auto"/>
      </w:pPr>
      <w:r>
        <w:rPr>
          <w:rFonts w:ascii="宋体" w:hAnsi="宋体" w:eastAsia="宋体" w:cs="宋体"/>
          <w:color w:val="000"/>
          <w:sz w:val="28"/>
          <w:szCs w:val="28"/>
        </w:rPr>
        <w:t xml:space="preserve">（4）钢铁企业间合并和收购的重组趋势将更明显。</w:t>
      </w:r>
    </w:p>
    <w:p>
      <w:pPr>
        <w:ind w:left="0" w:right="0" w:firstLine="560"/>
        <w:spacing w:before="450" w:after="450" w:line="312" w:lineRule="auto"/>
      </w:pPr>
      <w:r>
        <w:rPr>
          <w:rFonts w:ascii="宋体" w:hAnsi="宋体" w:eastAsia="宋体" w:cs="宋体"/>
          <w:color w:val="000"/>
          <w:sz w:val="28"/>
          <w:szCs w:val="28"/>
        </w:rPr>
        <w:t xml:space="preserve">中国钢铁行业现状及发展趋势</w:t>
      </w:r>
    </w:p>
    <w:p>
      <w:pPr>
        <w:ind w:left="0" w:right="0" w:firstLine="560"/>
        <w:spacing w:before="450" w:after="450" w:line="312" w:lineRule="auto"/>
      </w:pPr>
      <w:r>
        <w:rPr>
          <w:rFonts w:ascii="宋体" w:hAnsi="宋体" w:eastAsia="宋体" w:cs="宋体"/>
          <w:color w:val="000"/>
          <w:sz w:val="28"/>
          <w:szCs w:val="28"/>
        </w:rPr>
        <w:t xml:space="preserve">从1996年首次超过一亿吨大关，跃居世界第一位以后，我国钢产量连年增长。</w:t>
      </w:r>
    </w:p>
    <w:p>
      <w:pPr>
        <w:ind w:left="0" w:right="0" w:firstLine="560"/>
        <w:spacing w:before="450" w:after="450" w:line="312" w:lineRule="auto"/>
      </w:pPr>
      <w:r>
        <w:rPr>
          <w:rFonts w:ascii="宋体" w:hAnsi="宋体" w:eastAsia="宋体" w:cs="宋体"/>
          <w:color w:val="000"/>
          <w:sz w:val="28"/>
          <w:szCs w:val="28"/>
        </w:rPr>
        <w:t xml:space="preserve">一、中国钢铁行业现状</w:t>
      </w:r>
    </w:p>
    <w:p>
      <w:pPr>
        <w:ind w:left="0" w:right="0" w:firstLine="560"/>
        <w:spacing w:before="450" w:after="450" w:line="312" w:lineRule="auto"/>
      </w:pPr>
      <w:r>
        <w:rPr>
          <w:rFonts w:ascii="宋体" w:hAnsi="宋体" w:eastAsia="宋体" w:cs="宋体"/>
          <w:color w:val="000"/>
          <w:sz w:val="28"/>
          <w:szCs w:val="28"/>
        </w:rPr>
        <w:t xml:space="preserve">改革开放以来，钢铁工业作为我国国民经济的基础产业，得到了迅速发展。在经理了以数量扩张为主的发展时期后，钢铁工业已经进入了加速结构调整、全面提高竞争力为主的阶段。我国钢铁行业目前的主要特征有：</w:t>
      </w:r>
    </w:p>
    <w:p>
      <w:pPr>
        <w:ind w:left="0" w:right="0" w:firstLine="560"/>
        <w:spacing w:before="450" w:after="450" w:line="312" w:lineRule="auto"/>
      </w:pPr>
      <w:r>
        <w:rPr>
          <w:rFonts w:ascii="宋体" w:hAnsi="宋体" w:eastAsia="宋体" w:cs="宋体"/>
          <w:color w:val="000"/>
          <w:sz w:val="28"/>
          <w:szCs w:val="28"/>
        </w:rPr>
        <w:t xml:space="preserve">（1）钢铁工业发展较快</w:t>
      </w:r>
    </w:p>
    <w:p>
      <w:pPr>
        <w:ind w:left="0" w:right="0" w:firstLine="560"/>
        <w:spacing w:before="450" w:after="450" w:line="312" w:lineRule="auto"/>
      </w:pPr>
      <w:r>
        <w:rPr>
          <w:rFonts w:ascii="宋体" w:hAnsi="宋体" w:eastAsia="宋体" w:cs="宋体"/>
          <w:color w:val="000"/>
          <w:sz w:val="28"/>
          <w:szCs w:val="28"/>
        </w:rPr>
        <w:t xml:space="preserve">（2）市场竞争日益激烈</w:t>
      </w:r>
    </w:p>
    <w:p>
      <w:pPr>
        <w:ind w:left="0" w:right="0" w:firstLine="560"/>
        <w:spacing w:before="450" w:after="450" w:line="312" w:lineRule="auto"/>
      </w:pPr>
      <w:r>
        <w:rPr>
          <w:rFonts w:ascii="宋体" w:hAnsi="宋体" w:eastAsia="宋体" w:cs="宋体"/>
          <w:color w:val="000"/>
          <w:sz w:val="28"/>
          <w:szCs w:val="28"/>
        </w:rPr>
        <w:t xml:space="preserve">20世纪90年代初，由于房地产热的带动，国内钢材价格飞涨，受利益驱使，国内钢铁行业低水平重复建设非常严重，导致国内钢铁生产出现结构性过剩，钢铁企业普遍面临巨大的生存压力，竞争十分激烈。</w:t>
      </w:r>
    </w:p>
    <w:p>
      <w:pPr>
        <w:ind w:left="0" w:right="0" w:firstLine="560"/>
        <w:spacing w:before="450" w:after="450" w:line="312" w:lineRule="auto"/>
      </w:pPr>
      <w:r>
        <w:rPr>
          <w:rFonts w:ascii="宋体" w:hAnsi="宋体" w:eastAsia="宋体" w:cs="宋体"/>
          <w:color w:val="000"/>
          <w:sz w:val="28"/>
          <w:szCs w:val="28"/>
        </w:rPr>
        <w:t xml:space="preserve">（3）产品结构不尽合理</w:t>
      </w:r>
    </w:p>
    <w:p>
      <w:pPr>
        <w:ind w:left="0" w:right="0" w:firstLine="560"/>
        <w:spacing w:before="450" w:after="450" w:line="312" w:lineRule="auto"/>
      </w:pPr>
      <w:r>
        <w:rPr>
          <w:rFonts w:ascii="宋体" w:hAnsi="宋体" w:eastAsia="宋体" w:cs="宋体"/>
          <w:color w:val="000"/>
          <w:sz w:val="28"/>
          <w:szCs w:val="28"/>
        </w:rPr>
        <w:t xml:space="preserve">近年来，我国钢铁行业长线、低档次产品产量迅速增长，而高技术含量、高附加值产品生产能力严重不足，国内市场存在较大缺口。</w:t>
      </w:r>
    </w:p>
    <w:p>
      <w:pPr>
        <w:ind w:left="0" w:right="0" w:firstLine="560"/>
        <w:spacing w:before="450" w:after="450" w:line="312" w:lineRule="auto"/>
      </w:pPr>
      <w:r>
        <w:rPr>
          <w:rFonts w:ascii="宋体" w:hAnsi="宋体" w:eastAsia="宋体" w:cs="宋体"/>
          <w:color w:val="000"/>
          <w:sz w:val="28"/>
          <w:szCs w:val="28"/>
        </w:rPr>
        <w:t xml:space="preserve">（4）工艺结构逐步改善</w:t>
      </w:r>
    </w:p>
    <w:p>
      <w:pPr>
        <w:ind w:left="0" w:right="0" w:firstLine="560"/>
        <w:spacing w:before="450" w:after="450" w:line="312" w:lineRule="auto"/>
      </w:pPr>
      <w:r>
        <w:rPr>
          <w:rFonts w:ascii="宋体" w:hAnsi="宋体" w:eastAsia="宋体" w:cs="宋体"/>
          <w:color w:val="000"/>
          <w:sz w:val="28"/>
          <w:szCs w:val="28"/>
        </w:rPr>
        <w:t xml:space="preserve">我国钢铁行业技术装备水平逐步提高，陈旧的设备和落后的工艺逐步淘汰，目前国内绝大多数钢铁企业已淘汰平炉炼钢。</w:t>
      </w:r>
    </w:p>
    <w:p>
      <w:pPr>
        <w:ind w:left="0" w:right="0" w:firstLine="560"/>
        <w:spacing w:before="450" w:after="450" w:line="312" w:lineRule="auto"/>
      </w:pPr>
      <w:r>
        <w:rPr>
          <w:rFonts w:ascii="宋体" w:hAnsi="宋体" w:eastAsia="宋体" w:cs="宋体"/>
          <w:color w:val="000"/>
          <w:sz w:val="28"/>
          <w:szCs w:val="28"/>
        </w:rPr>
        <w:t xml:space="preserve">（5）企业组织结构改善，生产集中度逐步提高</w:t>
      </w:r>
    </w:p>
    <w:p>
      <w:pPr>
        <w:ind w:left="0" w:right="0" w:firstLine="560"/>
        <w:spacing w:before="450" w:after="450" w:line="312" w:lineRule="auto"/>
      </w:pPr>
      <w:r>
        <w:rPr>
          <w:rFonts w:ascii="宋体" w:hAnsi="宋体" w:eastAsia="宋体" w:cs="宋体"/>
          <w:color w:val="000"/>
          <w:sz w:val="28"/>
          <w:szCs w:val="28"/>
        </w:rPr>
        <w:t xml:space="preserve">经过多年的努力，我国钢铁企业数量多、规模小、效益差的状况有所改变，行业生产集中度逐步提高。</w:t>
      </w:r>
    </w:p>
    <w:p>
      <w:pPr>
        <w:ind w:left="0" w:right="0" w:firstLine="560"/>
        <w:spacing w:before="450" w:after="450" w:line="312" w:lineRule="auto"/>
      </w:pPr>
      <w:r>
        <w:rPr>
          <w:rFonts w:ascii="宋体" w:hAnsi="宋体" w:eastAsia="宋体" w:cs="宋体"/>
          <w:color w:val="000"/>
          <w:sz w:val="28"/>
          <w:szCs w:val="28"/>
        </w:rPr>
        <w:t xml:space="preserve">（6）钢铁产品市场开始好转</w:t>
      </w:r>
    </w:p>
    <w:p>
      <w:pPr>
        <w:ind w:left="0" w:right="0" w:firstLine="560"/>
        <w:spacing w:before="450" w:after="450" w:line="312" w:lineRule="auto"/>
      </w:pPr>
      <w:r>
        <w:rPr>
          <w:rFonts w:ascii="宋体" w:hAnsi="宋体" w:eastAsia="宋体" w:cs="宋体"/>
          <w:color w:val="000"/>
          <w:sz w:val="28"/>
          <w:szCs w:val="28"/>
        </w:rPr>
        <w:t xml:space="preserve">针对我国钢铁工业“大而不强”的状况，国家自1999年起对钢铁行业实施“控制总量、调整结构、提高效益”的工作方针，并推行“淘汰落后工艺，加快产业升级”的发展战略，取得了显著成效。近年来，在国家扩大内需的一系列政策措施的作用下，我国国民经济实现持续、健康发展，固定资产投资大幅增加，消费钢材较多的建筑、机械、轻工、汽车等行业快速增长，有力地拉动了钢材需求的增长；此外，经济机构的调整导致了对优质钢材需求的不断增长，汽车、家电、集装箱、压力容器以及石油、天然气的开采与输送等对高档钢材的需求十分强劲。</w:t>
      </w:r>
    </w:p>
    <w:p>
      <w:pPr>
        <w:ind w:left="0" w:right="0" w:firstLine="560"/>
        <w:spacing w:before="450" w:after="450" w:line="312" w:lineRule="auto"/>
      </w:pPr>
      <w:r>
        <w:rPr>
          <w:rFonts w:ascii="宋体" w:hAnsi="宋体" w:eastAsia="宋体" w:cs="宋体"/>
          <w:color w:val="000"/>
          <w:sz w:val="28"/>
          <w:szCs w:val="28"/>
        </w:rPr>
        <w:t xml:space="preserve">二、我国钢铁行业存在的问题</w:t>
      </w:r>
    </w:p>
    <w:p>
      <w:pPr>
        <w:ind w:left="0" w:right="0" w:firstLine="560"/>
        <w:spacing w:before="450" w:after="450" w:line="312" w:lineRule="auto"/>
      </w:pPr>
      <w:r>
        <w:rPr>
          <w:rFonts w:ascii="宋体" w:hAnsi="宋体" w:eastAsia="宋体" w:cs="宋体"/>
          <w:color w:val="000"/>
          <w:sz w:val="28"/>
          <w:szCs w:val="28"/>
        </w:rPr>
        <w:t xml:space="preserve">（1）企业行业集中度低，生产专业化程度低，尚不能达到规模。我国钢铁生产企业集中度与发达国家相比仍存在差距。钢铁企业的集中度偏低，一定程度上限制了我国钢铁企业的竞争力。同时，我国钢铁企业也存在另一个问题就是钢铁产品生产专业化程度低，专业分工不明确，产品生产专业化程度低以及技术装备水平落后等原因，将导致我国钢铁产品生产率低、成本高。</w:t>
      </w:r>
    </w:p>
    <w:p>
      <w:pPr>
        <w:ind w:left="0" w:right="0" w:firstLine="560"/>
        <w:spacing w:before="450" w:after="450" w:line="312" w:lineRule="auto"/>
      </w:pPr>
      <w:r>
        <w:rPr>
          <w:rFonts w:ascii="宋体" w:hAnsi="宋体" w:eastAsia="宋体" w:cs="宋体"/>
          <w:color w:val="000"/>
          <w:sz w:val="28"/>
          <w:szCs w:val="28"/>
        </w:rPr>
        <w:t xml:space="preserve">（2）钢材产品结构性失衡矛盾突出</w:t>
      </w:r>
    </w:p>
    <w:p>
      <w:pPr>
        <w:ind w:left="0" w:right="0" w:firstLine="560"/>
        <w:spacing w:before="450" w:after="450" w:line="312" w:lineRule="auto"/>
      </w:pPr>
      <w:r>
        <w:rPr>
          <w:rFonts w:ascii="宋体" w:hAnsi="宋体" w:eastAsia="宋体" w:cs="宋体"/>
          <w:color w:val="000"/>
          <w:sz w:val="28"/>
          <w:szCs w:val="28"/>
        </w:rPr>
        <w:t xml:space="preserve">就我国的钢铁产品结构而言，一方面，目前国内普通钢材生产能力已经过剩。另一方面，高附加值和高技术难度的品种（“双高”产品），如不锈钢板和冷轧、热轧薄板、硅钢片、镀锌板等，有的国内不能生产，有的虽然能生产但生产能力严重不足。</w:t>
      </w:r>
    </w:p>
    <w:p>
      <w:pPr>
        <w:ind w:left="0" w:right="0" w:firstLine="560"/>
        <w:spacing w:before="450" w:after="450" w:line="312" w:lineRule="auto"/>
      </w:pPr>
      <w:r>
        <w:rPr>
          <w:rFonts w:ascii="宋体" w:hAnsi="宋体" w:eastAsia="宋体" w:cs="宋体"/>
          <w:color w:val="000"/>
          <w:sz w:val="28"/>
          <w:szCs w:val="28"/>
        </w:rPr>
        <w:t xml:space="preserve">三、“十五”期间我国钢铁工业的发展战略</w:t>
      </w:r>
    </w:p>
    <w:p>
      <w:pPr>
        <w:ind w:left="0" w:right="0" w:firstLine="560"/>
        <w:spacing w:before="450" w:after="450" w:line="312" w:lineRule="auto"/>
      </w:pPr>
      <w:r>
        <w:rPr>
          <w:rFonts w:ascii="宋体" w:hAnsi="宋体" w:eastAsia="宋体" w:cs="宋体"/>
          <w:color w:val="000"/>
          <w:sz w:val="28"/>
          <w:szCs w:val="28"/>
        </w:rPr>
        <w:t xml:space="preserve">“十五”规划将进一步改善钢铁质量，推动钢铁产品升级换代。目前生产能力不够、应加快发展的主要钢材品种有冷轧薄板、镀锌板、不锈薄板、冷轧硅钢片、热轧薄板；目前生产能力已能满足、需要重点增加竞争力的品种主要有：小型材和线材、无缝钢管、重轨、中厚板、合金钢钢材；能力大于需求、应严格控制发展的品种主要有大中型材、焊管、热轧窄带钢、镀锡板等。</w:t>
      </w:r>
    </w:p>
    <w:p>
      <w:pPr>
        <w:ind w:left="0" w:right="0" w:firstLine="560"/>
        <w:spacing w:before="450" w:after="450" w:line="312" w:lineRule="auto"/>
      </w:pPr>
      <w:r>
        <w:rPr>
          <w:rFonts w:ascii="宋体" w:hAnsi="宋体" w:eastAsia="宋体" w:cs="宋体"/>
          <w:color w:val="000"/>
          <w:sz w:val="28"/>
          <w:szCs w:val="28"/>
        </w:rPr>
        <w:t xml:space="preserve">“十五”期间，国家重点支持发展9个系列产品，主要有合金弹簧钢、合金结构钢（含齿轮、阀门钢）、轴承钢、高速工具钢、不锈钢、耐热钢等。</w:t>
      </w:r>
    </w:p>
    <w:p>
      <w:pPr>
        <w:ind w:left="0" w:right="0" w:firstLine="560"/>
        <w:spacing w:before="450" w:after="450" w:line="312" w:lineRule="auto"/>
      </w:pPr>
      <w:r>
        <w:rPr>
          <w:rFonts w:ascii="宋体" w:hAnsi="宋体" w:eastAsia="宋体" w:cs="宋体"/>
          <w:color w:val="000"/>
          <w:sz w:val="28"/>
          <w:szCs w:val="28"/>
        </w:rPr>
        <w:t xml:space="preserve">四、我国钢铁行业的发展趋势</w:t>
      </w:r>
    </w:p>
    <w:p>
      <w:pPr>
        <w:ind w:left="0" w:right="0" w:firstLine="560"/>
        <w:spacing w:before="450" w:after="450" w:line="312" w:lineRule="auto"/>
      </w:pPr>
      <w:r>
        <w:rPr>
          <w:rFonts w:ascii="宋体" w:hAnsi="宋体" w:eastAsia="宋体" w:cs="宋体"/>
          <w:color w:val="000"/>
          <w:sz w:val="28"/>
          <w:szCs w:val="28"/>
        </w:rPr>
        <w:t xml:space="preserve">从经济增长角度分析，我国经济正处于快速增长阶段，需新建、重建和改建一些大型基础设施，汽车行业的迅速发展仍需大量优质的钢材，住宅体制改革的深入，为我国居民住宅的兴起注入了新的活力，尤其是随着国家西部开发战略整体推进，西部各项基础设施与重大工程的建设对各种钢材的需求量非常可观。因此，我国钢铁市场需求不仅不会萎缩，而且在未来较长一段时期仍将继续增长。</w:t>
      </w:r>
    </w:p>
    <w:p>
      <w:pPr>
        <w:ind w:left="0" w:right="0" w:firstLine="560"/>
        <w:spacing w:before="450" w:after="450" w:line="312" w:lineRule="auto"/>
      </w:pPr>
      <w:r>
        <w:rPr>
          <w:rFonts w:ascii="宋体" w:hAnsi="宋体" w:eastAsia="宋体" w:cs="宋体"/>
          <w:color w:val="000"/>
          <w:sz w:val="28"/>
          <w:szCs w:val="28"/>
        </w:rPr>
        <w:t xml:space="preserve">影响钢铁行业盈利因素的分析</w:t>
      </w:r>
    </w:p>
    <w:p>
      <w:pPr>
        <w:ind w:left="0" w:right="0" w:firstLine="560"/>
        <w:spacing w:before="450" w:after="450" w:line="312" w:lineRule="auto"/>
      </w:pPr>
      <w:r>
        <w:rPr>
          <w:rFonts w:ascii="宋体" w:hAnsi="宋体" w:eastAsia="宋体" w:cs="宋体"/>
          <w:color w:val="000"/>
          <w:sz w:val="28"/>
          <w:szCs w:val="28"/>
        </w:rPr>
        <w:t xml:space="preserve">对钢铁行业来说，影响其盈利能力的主要因素是：①经济增长；②原材料、能源、运输及钢铁价格；③技术进步；④行业竞争状况；⑤未来需求等因素。</w:t>
      </w:r>
    </w:p>
    <w:p>
      <w:pPr>
        <w:ind w:left="0" w:right="0" w:firstLine="560"/>
        <w:spacing w:before="450" w:after="450" w:line="312" w:lineRule="auto"/>
      </w:pPr>
      <w:r>
        <w:rPr>
          <w:rFonts w:ascii="宋体" w:hAnsi="宋体" w:eastAsia="宋体" w:cs="宋体"/>
          <w:color w:val="000"/>
          <w:sz w:val="28"/>
          <w:szCs w:val="28"/>
        </w:rPr>
        <w:t xml:space="preserve">一、影响钢铁行业盈利能力的因素分析</w:t>
      </w:r>
    </w:p>
    <w:p>
      <w:pPr>
        <w:ind w:left="0" w:right="0" w:firstLine="560"/>
        <w:spacing w:before="450" w:after="450" w:line="312" w:lineRule="auto"/>
      </w:pPr>
      <w:r>
        <w:rPr>
          <w:rFonts w:ascii="宋体" w:hAnsi="宋体" w:eastAsia="宋体" w:cs="宋体"/>
          <w:color w:val="000"/>
          <w:sz w:val="28"/>
          <w:szCs w:val="28"/>
        </w:rPr>
        <w:t xml:space="preserve">1、经济增长</w:t>
      </w:r>
    </w:p>
    <w:p>
      <w:pPr>
        <w:ind w:left="0" w:right="0" w:firstLine="560"/>
        <w:spacing w:before="450" w:after="450" w:line="312" w:lineRule="auto"/>
      </w:pPr>
      <w:r>
        <w:rPr>
          <w:rFonts w:ascii="宋体" w:hAnsi="宋体" w:eastAsia="宋体" w:cs="宋体"/>
          <w:color w:val="000"/>
          <w:sz w:val="28"/>
          <w:szCs w:val="28"/>
        </w:rPr>
        <w:t xml:space="preserve">从全球看，钢铁需求量随着世界经济的发展继续增长，从一个国家来说，钢铁行业的发展也与这个国家经济的发展成正相关的关系。经济周期因素对钢铁行业的影响主要表现在：经济增长速度的快慢直接影响社会对钢铁量的消费需求，从而影响钢铁产品的价格，进而影响钢铁行业的盈利能力。因为：钢铁行业是基础原材料行业，产品主要用于基础建设、交通运输、机械制造、石油、金属加工等行业，因此这些相关行业的发展周期、景气状况和生产成本的变化可能对本公司的经营带来一定影响。经济增长或者经济周期因素是影响钢铁行业盈利能力的主要因素之一。</w:t>
      </w:r>
    </w:p>
    <w:p>
      <w:pPr>
        <w:ind w:left="0" w:right="0" w:firstLine="560"/>
        <w:spacing w:before="450" w:after="450" w:line="312" w:lineRule="auto"/>
      </w:pPr>
      <w:r>
        <w:rPr>
          <w:rFonts w:ascii="宋体" w:hAnsi="宋体" w:eastAsia="宋体" w:cs="宋体"/>
          <w:color w:val="000"/>
          <w:sz w:val="28"/>
          <w:szCs w:val="28"/>
        </w:rPr>
        <w:t xml:space="preserve">可以说，钢铁行业发展受经济周期的影响是比较明显的，当国民经济处于快速增长时期，钢铁产品的市场需求旺盛，价格上涨；当国民经济进入调整时期，钢铁产品的价格也将随之下跌。</w:t>
      </w:r>
    </w:p>
    <w:p>
      <w:pPr>
        <w:ind w:left="0" w:right="0" w:firstLine="560"/>
        <w:spacing w:before="450" w:after="450" w:line="312" w:lineRule="auto"/>
      </w:pPr>
      <w:r>
        <w:rPr>
          <w:rFonts w:ascii="宋体" w:hAnsi="宋体" w:eastAsia="宋体" w:cs="宋体"/>
          <w:color w:val="000"/>
          <w:sz w:val="28"/>
          <w:szCs w:val="28"/>
        </w:rPr>
        <w:t xml:space="preserve">2、原材料、能源、运输等因素及钢铁价格</w:t>
      </w:r>
    </w:p>
    <w:p>
      <w:pPr>
        <w:ind w:left="0" w:right="0" w:firstLine="560"/>
        <w:spacing w:before="450" w:after="450" w:line="312" w:lineRule="auto"/>
      </w:pPr>
      <w:r>
        <w:rPr>
          <w:rFonts w:ascii="宋体" w:hAnsi="宋体" w:eastAsia="宋体" w:cs="宋体"/>
          <w:color w:val="000"/>
          <w:sz w:val="28"/>
          <w:szCs w:val="28"/>
        </w:rPr>
        <w:t xml:space="preserve">我国钢产量的绝大部分是以铁矿石为基本原料生产的，铁矿石构成了钢铁产品的主要生产成本。因此铁矿石价格的变化是影响钢铁产品生产成本的关键因素。同时，钢铁行业生产经营过程中耗用的水、电、煤气等能源以及钢铁产品货物的运输也构成了钢铁行业的经营成本及盈利能力。另外，钢铁价格是影响钢铁行业盈利能力的直接因素，钢铁价格的上涨将显著提高钢铁行业盈利能力，钢铁价格的下降将削弱其盈利能力。</w:t>
      </w:r>
    </w:p>
    <w:p>
      <w:pPr>
        <w:ind w:left="0" w:right="0" w:firstLine="560"/>
        <w:spacing w:before="450" w:after="450" w:line="312" w:lineRule="auto"/>
      </w:pPr>
      <w:r>
        <w:rPr>
          <w:rFonts w:ascii="宋体" w:hAnsi="宋体" w:eastAsia="宋体" w:cs="宋体"/>
          <w:color w:val="000"/>
          <w:sz w:val="28"/>
          <w:szCs w:val="28"/>
        </w:rPr>
        <w:t xml:space="preserve">3、技术水平</w:t>
      </w:r>
    </w:p>
    <w:p>
      <w:pPr>
        <w:ind w:left="0" w:right="0" w:firstLine="560"/>
        <w:spacing w:before="450" w:after="450" w:line="312" w:lineRule="auto"/>
      </w:pPr>
      <w:r>
        <w:rPr>
          <w:rFonts w:ascii="宋体" w:hAnsi="宋体" w:eastAsia="宋体" w:cs="宋体"/>
          <w:color w:val="000"/>
          <w:sz w:val="28"/>
          <w:szCs w:val="28"/>
        </w:rPr>
        <w:t xml:space="preserve">钢铁企业提高自身的生产技术，优化生产工艺，降低生产成本，可以提高产品质量，降低产品成本，提高盈利能力。</w:t>
      </w:r>
    </w:p>
    <w:p>
      <w:pPr>
        <w:ind w:left="0" w:right="0" w:firstLine="560"/>
        <w:spacing w:before="450" w:after="450" w:line="312" w:lineRule="auto"/>
      </w:pPr>
      <w:r>
        <w:rPr>
          <w:rFonts w:ascii="宋体" w:hAnsi="宋体" w:eastAsia="宋体" w:cs="宋体"/>
          <w:color w:val="000"/>
          <w:sz w:val="28"/>
          <w:szCs w:val="28"/>
        </w:rPr>
        <w:t xml:space="preserve">4、行业竞争状况</w:t>
      </w:r>
    </w:p>
    <w:p>
      <w:pPr>
        <w:ind w:left="0" w:right="0" w:firstLine="560"/>
        <w:spacing w:before="450" w:after="450" w:line="312" w:lineRule="auto"/>
      </w:pPr>
      <w:r>
        <w:rPr>
          <w:rFonts w:ascii="宋体" w:hAnsi="宋体" w:eastAsia="宋体" w:cs="宋体"/>
          <w:color w:val="000"/>
          <w:sz w:val="28"/>
          <w:szCs w:val="28"/>
        </w:rPr>
        <w:t xml:space="preserve">由于20世纪90年代初，房地产热的带动，国内钢材价格飞涨，受利益驱使，国内钢铁行业低水平重复建设非常严重，导致国内钢铁生产出现结构性过剩，钢铁企业普遍面临巨大的生存压力，竞争十分激烈。</w:t>
      </w:r>
    </w:p>
    <w:p>
      <w:pPr>
        <w:ind w:left="0" w:right="0" w:firstLine="560"/>
        <w:spacing w:before="450" w:after="450" w:line="312" w:lineRule="auto"/>
      </w:pPr>
      <w:r>
        <w:rPr>
          <w:rFonts w:ascii="宋体" w:hAnsi="宋体" w:eastAsia="宋体" w:cs="宋体"/>
          <w:color w:val="000"/>
          <w:sz w:val="28"/>
          <w:szCs w:val="28"/>
        </w:rPr>
        <w:t xml:space="preserve">5、钢铁产品的未来需求</w:t>
      </w:r>
    </w:p>
    <w:p>
      <w:pPr>
        <w:ind w:left="0" w:right="0" w:firstLine="560"/>
        <w:spacing w:before="450" w:after="450" w:line="312" w:lineRule="auto"/>
      </w:pPr>
      <w:r>
        <w:rPr>
          <w:rFonts w:ascii="宋体" w:hAnsi="宋体" w:eastAsia="宋体" w:cs="宋体"/>
          <w:color w:val="000"/>
          <w:sz w:val="28"/>
          <w:szCs w:val="28"/>
        </w:rPr>
        <w:t xml:space="preserve">我国现在正处于工业化阶段，基础建设、交通运输、机械制造、汽车、石油、金属加工等行业还有大发展，再加上，我国地广人多，因此高峰期估计要更长。</w:t>
      </w:r>
    </w:p>
    <w:p>
      <w:pPr>
        <w:ind w:left="0" w:right="0" w:firstLine="560"/>
        <w:spacing w:before="450" w:after="450" w:line="312" w:lineRule="auto"/>
      </w:pPr>
      <w:r>
        <w:rPr>
          <w:rFonts w:ascii="宋体" w:hAnsi="宋体" w:eastAsia="宋体" w:cs="宋体"/>
          <w:color w:val="000"/>
          <w:sz w:val="28"/>
          <w:szCs w:val="28"/>
        </w:rPr>
        <w:t xml:space="preserve">二、关键驱动因素</w:t>
      </w:r>
    </w:p>
    <w:p>
      <w:pPr>
        <w:ind w:left="0" w:right="0" w:firstLine="560"/>
        <w:spacing w:before="450" w:after="450" w:line="312" w:lineRule="auto"/>
      </w:pPr>
      <w:r>
        <w:rPr>
          <w:rFonts w:ascii="宋体" w:hAnsi="宋体" w:eastAsia="宋体" w:cs="宋体"/>
          <w:color w:val="000"/>
          <w:sz w:val="28"/>
          <w:szCs w:val="28"/>
        </w:rPr>
        <w:t xml:space="preserve">我国的钢产量是随着国民生产总值的提高而提高的，特别是随着人均国内生产总值的提高而提高。在未来数十年内，中国经济面临着大好的发展机遇。以下三方面将推动中国经济的前行。一是国内经济国际化。二是消费结构高级化，以住宅、汽车为主，以家居装饰、高档消费品、电子通讯产品及旅游为辅的新一轮消费浪潮正在形成。三是城市化，随着中国工业化进程的不断推进，城市化水平的提高已成为中国战略目标的重要内容之一。</w:t>
      </w:r>
    </w:p>
    <w:p>
      <w:pPr>
        <w:ind w:left="0" w:right="0" w:firstLine="560"/>
        <w:spacing w:before="450" w:after="450" w:line="312" w:lineRule="auto"/>
      </w:pPr>
      <w:r>
        <w:rPr>
          <w:rFonts w:ascii="宋体" w:hAnsi="宋体" w:eastAsia="宋体" w:cs="宋体"/>
          <w:color w:val="000"/>
          <w:sz w:val="28"/>
          <w:szCs w:val="28"/>
        </w:rPr>
        <w:t xml:space="preserve">综合上述，钢铁的未来前景依然十分看好，建议继续关注。</w:t>
      </w:r>
    </w:p>
    <w:p>
      <w:pPr>
        <w:ind w:left="0" w:right="0" w:firstLine="560"/>
        <w:spacing w:before="450" w:after="450" w:line="312" w:lineRule="auto"/>
      </w:pPr>
      <w:r>
        <w:rPr>
          <w:rFonts w:ascii="宋体" w:hAnsi="宋体" w:eastAsia="宋体" w:cs="宋体"/>
          <w:color w:val="000"/>
          <w:sz w:val="28"/>
          <w:szCs w:val="28"/>
        </w:rPr>
        <w:t xml:space="preserve">中国钢铁行业分析报告（2024年2季度）</w:t>
      </w:r>
    </w:p>
    <w:p>
      <w:pPr>
        <w:ind w:left="0" w:right="0" w:firstLine="560"/>
        <w:spacing w:before="450" w:after="450" w:line="312" w:lineRule="auto"/>
      </w:pPr>
      <w:r>
        <w:rPr>
          <w:rFonts w:ascii="宋体" w:hAnsi="宋体" w:eastAsia="宋体" w:cs="宋体"/>
          <w:color w:val="000"/>
          <w:sz w:val="28"/>
          <w:szCs w:val="28"/>
        </w:rPr>
        <w:t xml:space="preserve">钢铁行业呈现高产量、低库存、低效益的运行特征。上半年累计产钢3.5亿吨，同比增长9.6%，产能利用率达到84%，比上年末提高了3个百分点。虽然粗钢产量屡创新高，但是产量增速均处于较低水平，产能过剩并不是主要矛盾。2024年上半年，在我国39个工业大类行业中，钢铁是利润同比下降的两个行业之一。</w:t>
      </w:r>
    </w:p>
    <w:p>
      <w:pPr>
        <w:ind w:left="0" w:right="0" w:firstLine="560"/>
        <w:spacing w:before="450" w:after="450" w:line="312" w:lineRule="auto"/>
      </w:pPr>
      <w:r>
        <w:rPr>
          <w:rFonts w:ascii="宋体" w:hAnsi="宋体" w:eastAsia="宋体" w:cs="宋体"/>
          <w:color w:val="000"/>
          <w:sz w:val="28"/>
          <w:szCs w:val="28"/>
        </w:rPr>
        <w:t xml:space="preserve">主要钢材品种中，除铁道用钢材产量下降外，其他品种钢材产量均有不同程度的增长。2024年1～6月我国铁道用钢材产量为253.2万吨，同比下降6.6%，主要原因在于铁路投资下滑；长材累计产量为20111万吨，同比增长11.55%；板带材累计产量为19647.4万吨，同比增长7.19%。由于保障性住房建设对长材生产的刺激，以及工业生产放缓对板带材需求的抑制，上半年长材产品的产量及增速都超过了板带材。</w:t>
      </w:r>
    </w:p>
    <w:p>
      <w:pPr>
        <w:ind w:left="0" w:right="0" w:firstLine="560"/>
        <w:spacing w:before="450" w:after="450" w:line="312" w:lineRule="auto"/>
      </w:pPr>
      <w:r>
        <w:rPr>
          <w:rFonts w:ascii="宋体" w:hAnsi="宋体" w:eastAsia="宋体" w:cs="宋体"/>
          <w:color w:val="000"/>
          <w:sz w:val="28"/>
          <w:szCs w:val="28"/>
        </w:rPr>
        <w:t xml:space="preserve">受各种复杂因素影响，钢材价格呈现波动运行态势。6月末，钢材综合价格指数为134.40点，比年初仅上涨6.11点，涨幅为4.76%，长材价格走势好于板材。</w:t>
      </w:r>
    </w:p>
    <w:p>
      <w:pPr>
        <w:ind w:left="0" w:right="0" w:firstLine="560"/>
        <w:spacing w:before="450" w:after="450" w:line="312" w:lineRule="auto"/>
      </w:pPr>
      <w:r>
        <w:rPr>
          <w:rFonts w:ascii="宋体" w:hAnsi="宋体" w:eastAsia="宋体" w:cs="宋体"/>
          <w:color w:val="000"/>
          <w:sz w:val="28"/>
          <w:szCs w:val="28"/>
        </w:rPr>
        <w:t xml:space="preserve">受日本地震和国内外价差影响，钢材出口量价齐升，而由于国内自给率提高，上半年钢材进口量同比下降。2024年上半年上半年出口钢材2433万吨，同比增长3.16%，进口钢材803万吨，同比下降4.79%。上半年折合净出口粗钢1706万吨，同比增长6.85%。</w:t>
      </w:r>
    </w:p>
    <w:p>
      <w:pPr>
        <w:ind w:left="0" w:right="0" w:firstLine="560"/>
        <w:spacing w:before="450" w:after="450" w:line="312" w:lineRule="auto"/>
      </w:pPr>
      <w:r>
        <w:rPr>
          <w:rFonts w:ascii="宋体" w:hAnsi="宋体" w:eastAsia="宋体" w:cs="宋体"/>
          <w:color w:val="000"/>
          <w:sz w:val="28"/>
          <w:szCs w:val="28"/>
        </w:rPr>
        <w:t xml:space="preserve">由于新开工项目减少以及受国家对产能过剩行业的严格控制政策影响，钢铁投资增速处于较低水平，但6月份有所改善。同时，受项目分布及气候影响，钢材投资出现西高东低、北强南弱的格局。2024年上半年钢铁行业累计完成投资额1662.7亿元，同比增长14.8%。</w:t>
      </w:r>
    </w:p>
    <w:p>
      <w:pPr>
        <w:ind w:left="0" w:right="0" w:firstLine="560"/>
        <w:spacing w:before="450" w:after="450" w:line="312" w:lineRule="auto"/>
      </w:pPr>
      <w:r>
        <w:rPr>
          <w:rFonts w:ascii="宋体" w:hAnsi="宋体" w:eastAsia="宋体" w:cs="宋体"/>
          <w:color w:val="000"/>
          <w:sz w:val="28"/>
          <w:szCs w:val="28"/>
        </w:rPr>
        <w:t xml:space="preserve">目前钢铁行业生产持续增长、盈利却长期处于微利，其主要原因是连续多年的钢铁产品成本大幅上升，而原、燃材料成本增加是直接动因。同时，人工费用、财务费用等也在增加，成本上升已经成为制约钢铁行业健康发展的主要因素</w:t>
      </w:r>
    </w:p>
    <w:p>
      <w:pPr>
        <w:ind w:left="0" w:right="0" w:firstLine="560"/>
        <w:spacing w:before="450" w:after="450" w:line="312" w:lineRule="auto"/>
      </w:pPr>
      <w:r>
        <w:rPr>
          <w:rFonts w:ascii="黑体" w:hAnsi="黑体" w:eastAsia="黑体" w:cs="黑体"/>
          <w:color w:val="000000"/>
          <w:sz w:val="36"/>
          <w:szCs w:val="36"/>
          <w:b w:val="1"/>
          <w:bCs w:val="1"/>
        </w:rPr>
        <w:t xml:space="preserve">第四篇：钢铁行业分析</w:t>
      </w:r>
    </w:p>
    <w:p>
      <w:pPr>
        <w:ind w:left="0" w:right="0" w:firstLine="560"/>
        <w:spacing w:before="450" w:after="450" w:line="312" w:lineRule="auto"/>
      </w:pPr>
      <w:r>
        <w:rPr>
          <w:rFonts w:ascii="宋体" w:hAnsi="宋体" w:eastAsia="宋体" w:cs="宋体"/>
          <w:color w:val="000"/>
          <w:sz w:val="28"/>
          <w:szCs w:val="28"/>
        </w:rPr>
        <w:t xml:space="preserve">去年的此时，经历了2024年全行业发展高潮后，钢铁行业不仅交出了一份亮丽的年报，行业发展如火如荼，钢价节节攀升，各大钢铁企业笑逐颜开，纷纷上马新的项目。然而，一场全球性的经济危机使得整个钢铁产业陷入了水深火热的境地。2024年下半年，受钢价急剧下跌及产需快速下滑的双重压力，钢铁行业的经营业绩也一落千丈，钢铁企业纷纷传出“遇寒”的消息。</w:t>
      </w:r>
    </w:p>
    <w:p>
      <w:pPr>
        <w:ind w:left="0" w:right="0" w:firstLine="560"/>
        <w:spacing w:before="450" w:after="450" w:line="312" w:lineRule="auto"/>
      </w:pPr>
      <w:r>
        <w:rPr>
          <w:rFonts w:ascii="宋体" w:hAnsi="宋体" w:eastAsia="宋体" w:cs="宋体"/>
          <w:color w:val="000"/>
          <w:sz w:val="28"/>
          <w:szCs w:val="28"/>
        </w:rPr>
        <w:t xml:space="preserve">一、全行业业绩大幅下滑</w:t>
      </w:r>
    </w:p>
    <w:p>
      <w:pPr>
        <w:ind w:left="0" w:right="0" w:firstLine="560"/>
        <w:spacing w:before="450" w:after="450" w:line="312" w:lineRule="auto"/>
      </w:pPr>
      <w:r>
        <w:rPr>
          <w:rFonts w:ascii="宋体" w:hAnsi="宋体" w:eastAsia="宋体" w:cs="宋体"/>
          <w:color w:val="000"/>
          <w:sz w:val="28"/>
          <w:szCs w:val="28"/>
        </w:rPr>
        <w:t xml:space="preserve">4月30日，随着钢铁类上市公司2024年年报落幕，钢铁行业的经营情况清晰地呈现出来。统计数据显示，34家钢铁上市公司中仅有4家公司业绩同比增长，行业三大龙头企业宝钢、武钢和鞍钢股份业绩分别下滑了49.21%、20.41%和60.28%。而全部上市公司业绩同比整体下滑幅度则超过了50%，八一钢铁2024年净利润同比下降达74%。除了业绩大幅下滑，亏损的公司也不在少数，如长城股份、攀钢钢钒、韶钢松山、广钢股份等6家上市公司亏损总额就达到了35亿元。而就在2024年的上半年甚至前三季度，钢铁类上市公司业绩都还处于高盈利时代。如八一钢铁去年1月至9月实现净利润5.13亿元，去年第四季度亏损则高达4.09亿元。</w:t>
      </w:r>
    </w:p>
    <w:p>
      <w:pPr>
        <w:ind w:left="0" w:right="0" w:firstLine="560"/>
        <w:spacing w:before="450" w:after="450" w:line="312" w:lineRule="auto"/>
      </w:pPr>
      <w:r>
        <w:rPr>
          <w:rFonts w:ascii="宋体" w:hAnsi="宋体" w:eastAsia="宋体" w:cs="宋体"/>
          <w:color w:val="000"/>
          <w:sz w:val="28"/>
          <w:szCs w:val="28"/>
        </w:rPr>
        <w:t xml:space="preserve">年报显示，导致钢铁业业绩下行的首要原因是，需求萎缩导致的钢价下跌，从而使钢铁公司的毛利率降低，并增加了存货减值损失。数据显示，34家钢铁上市公司2024年计提资产减值损失高达185亿元，其中更以铁矿石等原燃料减值损失最为严重，再就是2024年钢价暴跌后的产成品的减值损失。如重庆钢铁2024年资产减值损失达97.75亿元，是2024年的9倍。</w:t>
      </w:r>
    </w:p>
    <w:p>
      <w:pPr>
        <w:ind w:left="0" w:right="0" w:firstLine="560"/>
        <w:spacing w:before="450" w:after="450" w:line="312" w:lineRule="auto"/>
      </w:pPr>
      <w:r>
        <w:rPr>
          <w:rFonts w:ascii="宋体" w:hAnsi="宋体" w:eastAsia="宋体" w:cs="宋体"/>
          <w:color w:val="000"/>
          <w:sz w:val="28"/>
          <w:szCs w:val="28"/>
        </w:rPr>
        <w:t xml:space="preserve">国信证券钢铁行业分析师郑东说，受金融危机的影响，去年9月以来我国钢铁行业经营陷入困境，随着全球经济增长放缓，房地产、机械、造船等用钢行业进入调整期，市场供需关系发生逆转，钢价不断攀升的“盛世”局面戛然而止，钢铁企业的盈利能力也应声大幅下滑。而这种全行业的亏损仍在继续，中国钢铁工业协会披露的数据显示，今年1至2月份全国71家大中型钢厂亏损15.11亿元，亏损面达到37.14%；3月份亏损在继续加大，甚至比1、2月份还要严重。</w:t>
      </w:r>
    </w:p>
    <w:p>
      <w:pPr>
        <w:ind w:left="0" w:right="0" w:firstLine="560"/>
        <w:spacing w:before="450" w:after="450" w:line="312" w:lineRule="auto"/>
      </w:pPr>
      <w:r>
        <w:rPr>
          <w:rFonts w:ascii="宋体" w:hAnsi="宋体" w:eastAsia="宋体" w:cs="宋体"/>
          <w:color w:val="000"/>
          <w:sz w:val="28"/>
          <w:szCs w:val="28"/>
        </w:rPr>
        <w:t xml:space="preserve">二、振兴规划促行业走出低迷</w:t>
      </w:r>
    </w:p>
    <w:p>
      <w:pPr>
        <w:ind w:left="0" w:right="0" w:firstLine="560"/>
        <w:spacing w:before="450" w:after="450" w:line="312" w:lineRule="auto"/>
      </w:pPr>
      <w:r>
        <w:rPr>
          <w:rFonts w:ascii="宋体" w:hAnsi="宋体" w:eastAsia="宋体" w:cs="宋体"/>
          <w:color w:val="000"/>
          <w:sz w:val="28"/>
          <w:szCs w:val="28"/>
        </w:rPr>
        <w:t xml:space="preserve">面对国内外钢铁市场持续低迷，观望气氛浓重的大背景，今年以来国务院部署了一系列促进钢铁市场健康发展的政策措施。如《钢铁产业振兴调整规划》、提高部分钢铁产品出口退税率、钢材期货上市等政策措施还是给钢铁行业带来了积极的变化。近期国内钢铁行业出现交易增加、市场回暖迹象。</w:t>
      </w:r>
    </w:p>
    <w:p>
      <w:pPr>
        <w:ind w:left="0" w:right="0" w:firstLine="560"/>
        <w:spacing w:before="450" w:after="450" w:line="312" w:lineRule="auto"/>
      </w:pPr>
      <w:r>
        <w:rPr>
          <w:rFonts w:ascii="宋体" w:hAnsi="宋体" w:eastAsia="宋体" w:cs="宋体"/>
          <w:color w:val="000"/>
          <w:sz w:val="28"/>
          <w:szCs w:val="28"/>
        </w:rPr>
        <w:t xml:space="preserve">“今年以来，随着国家进一步扩大内需、促进经济增长的一系列政策措施的出台，作为建筑、汽车、机械等行业基础原材料的钢铁行业出现了回暖迹象。”工业和信息化部原材料工业司巡视员贾银松说。根据工业和信息化部公布的最新数据，在全球其他65个产钢国前两个月粗钢生产下降37%的背景下，一季度我国粗钢产量仍实现了1.4%的增长。</w:t>
      </w:r>
    </w:p>
    <w:p>
      <w:pPr>
        <w:ind w:left="0" w:right="0" w:firstLine="560"/>
        <w:spacing w:before="450" w:after="450" w:line="312" w:lineRule="auto"/>
      </w:pPr>
      <w:r>
        <w:rPr>
          <w:rFonts w:ascii="宋体" w:hAnsi="宋体" w:eastAsia="宋体" w:cs="宋体"/>
          <w:color w:val="000"/>
          <w:sz w:val="28"/>
          <w:szCs w:val="28"/>
        </w:rPr>
        <w:t xml:space="preserve">业内对于经济刺激计划对钢铁行业的拉动效应以及行业振兴规划对钢铁行业的长远发展寄予厚望。</w:t>
      </w:r>
    </w:p>
    <w:p>
      <w:pPr>
        <w:ind w:left="0" w:right="0" w:firstLine="560"/>
        <w:spacing w:before="450" w:after="450" w:line="312" w:lineRule="auto"/>
      </w:pPr>
      <w:r>
        <w:rPr>
          <w:rFonts w:ascii="宋体" w:hAnsi="宋体" w:eastAsia="宋体" w:cs="宋体"/>
          <w:color w:val="000"/>
          <w:sz w:val="28"/>
          <w:szCs w:val="28"/>
        </w:rPr>
        <w:t xml:space="preserve">分析师秦晓斌说：“在政策驱动和环境持续改善的预期下，国内对钢铁的需求将逐步上升，行业底部已经基本确立，钢铁行业盈利改善是可以预期的。</w:t>
      </w:r>
    </w:p>
    <w:p>
      <w:pPr>
        <w:ind w:left="0" w:right="0" w:firstLine="560"/>
        <w:spacing w:before="450" w:after="450" w:line="312" w:lineRule="auto"/>
      </w:pPr>
      <w:r>
        <w:rPr>
          <w:rFonts w:ascii="宋体" w:hAnsi="宋体" w:eastAsia="宋体" w:cs="宋体"/>
          <w:color w:val="000"/>
          <w:sz w:val="28"/>
          <w:szCs w:val="28"/>
        </w:rPr>
        <w:t xml:space="preserve">”此外，“经历去年四季度和今年一季度两次去库存化生产后，高价原材料已基本消耗完毕，并且大多数公司年报中已计提大量的存货跌价准备，在下游需求好转，以及经济刺激计划全面展开带动二季度钢铁需求旺季的到来，钢铁企业盈利能力有望触底回升。”</w:t>
      </w:r>
    </w:p>
    <w:p>
      <w:pPr>
        <w:ind w:left="0" w:right="0" w:firstLine="560"/>
        <w:spacing w:before="450" w:after="450" w:line="312" w:lineRule="auto"/>
      </w:pPr>
      <w:r>
        <w:rPr>
          <w:rFonts w:ascii="宋体" w:hAnsi="宋体" w:eastAsia="宋体" w:cs="宋体"/>
          <w:color w:val="000"/>
          <w:sz w:val="28"/>
          <w:szCs w:val="28"/>
        </w:rPr>
        <w:t xml:space="preserve">分析师认为，钢铁行业振兴规划照顾到了钢铁产业发展的短、中、长周期,尤其是淘汰落后产能和兼并重组对钢铁产业发展具有积极意义，预计2024年钢铁行业将迎来兼并重组高潮。“并购重组在未来很长一段时间都将是我国钢铁业的发展主线。”著名经济学家许小年表示，在行业整体不景气之下，钢铁业已经明显出现产能过剩，因此未来钢铁业的投资水平将会降到很低。这种情况下，整合国内现有资源、优化原有产能成为行业发展战略的主要方向。</w:t>
      </w:r>
    </w:p>
    <w:p>
      <w:pPr>
        <w:ind w:left="0" w:right="0" w:firstLine="560"/>
        <w:spacing w:before="450" w:after="450" w:line="312" w:lineRule="auto"/>
      </w:pPr>
      <w:r>
        <w:rPr>
          <w:rFonts w:ascii="宋体" w:hAnsi="宋体" w:eastAsia="宋体" w:cs="宋体"/>
          <w:color w:val="000"/>
          <w:sz w:val="28"/>
          <w:szCs w:val="28"/>
        </w:rPr>
        <w:t xml:space="preserve">三、走出困境仍需加快结构调整</w:t>
      </w:r>
    </w:p>
    <w:p>
      <w:pPr>
        <w:ind w:left="0" w:right="0" w:firstLine="560"/>
        <w:spacing w:before="450" w:after="450" w:line="312" w:lineRule="auto"/>
      </w:pPr>
      <w:r>
        <w:rPr>
          <w:rFonts w:ascii="宋体" w:hAnsi="宋体" w:eastAsia="宋体" w:cs="宋体"/>
          <w:color w:val="000"/>
          <w:sz w:val="28"/>
          <w:szCs w:val="28"/>
        </w:rPr>
        <w:t xml:space="preserve">不可否认，尽管相关数据透露出回暖的迹象，但就此断言钢铁行业已经走出困境为时尚早。</w:t>
      </w:r>
    </w:p>
    <w:p>
      <w:pPr>
        <w:ind w:left="0" w:right="0" w:firstLine="560"/>
        <w:spacing w:before="450" w:after="450" w:line="312" w:lineRule="auto"/>
      </w:pPr>
      <w:r>
        <w:rPr>
          <w:rFonts w:ascii="宋体" w:hAnsi="宋体" w:eastAsia="宋体" w:cs="宋体"/>
          <w:color w:val="000"/>
          <w:sz w:val="28"/>
          <w:szCs w:val="28"/>
        </w:rPr>
        <w:t xml:space="preserve">中国钢铁工业协会日前发布的数据显示，今年一季度国内钢铁行业仍面临着生产总量过剩，市场需求减弱的不利局面。据统计，今年一季度全国粗钢产量12744.35万吨，同比增加174.92万吨，增长1.39％；一季度平均日产粗钢141.6万吨，相当于年产粗钢5.17亿吨；并且总量水平呈逐月上升态势，钢铁生产总量明显过高。</w:t>
      </w:r>
    </w:p>
    <w:p>
      <w:pPr>
        <w:ind w:left="0" w:right="0" w:firstLine="560"/>
        <w:spacing w:before="450" w:after="450" w:line="312" w:lineRule="auto"/>
      </w:pPr>
      <w:r>
        <w:rPr>
          <w:rFonts w:ascii="宋体" w:hAnsi="宋体" w:eastAsia="宋体" w:cs="宋体"/>
          <w:color w:val="000"/>
          <w:sz w:val="28"/>
          <w:szCs w:val="28"/>
        </w:rPr>
        <w:t xml:space="preserve">“国际金融危机在给钢铁产业带来巨大影响的同时，也成为产业结构调整的好时机。”贾银松如是说。《钢铁行业振兴规划》对2024～2024年的钢铁行业发展作了全面部署，压缩总量、淘汰落后产能、联合重组、技术进步、自主创新、节能减排成为未来3年钢铁行业发展的总方向。</w:t>
      </w:r>
    </w:p>
    <w:p>
      <w:pPr>
        <w:ind w:left="0" w:right="0" w:firstLine="560"/>
        <w:spacing w:before="450" w:after="450" w:line="312" w:lineRule="auto"/>
      </w:pPr>
      <w:r>
        <w:rPr>
          <w:rFonts w:ascii="宋体" w:hAnsi="宋体" w:eastAsia="宋体" w:cs="宋体"/>
          <w:color w:val="000"/>
          <w:sz w:val="28"/>
          <w:szCs w:val="28"/>
        </w:rPr>
        <w:t xml:space="preserve">丁根表示，2024年，钢铁企业当前应主动调整品种结构，围绕4万亿元投资计划和轻工、石化、汽车、装备、船舶、物流等行业的调整和振兴规划，增强调整品种结构的主动性和前瞻性，满足用钢行业对钢材品种、质量、性能等方面的新需求。</w:t>
      </w:r>
    </w:p>
    <w:p>
      <w:pPr>
        <w:ind w:left="0" w:right="0" w:firstLine="560"/>
        <w:spacing w:before="450" w:after="450" w:line="312" w:lineRule="auto"/>
      </w:pPr>
      <w:r>
        <w:rPr>
          <w:rFonts w:ascii="宋体" w:hAnsi="宋体" w:eastAsia="宋体" w:cs="宋体"/>
          <w:color w:val="000"/>
          <w:sz w:val="28"/>
          <w:szCs w:val="28"/>
        </w:rPr>
        <w:t xml:space="preserve">针对下一步淘汰落后产能的规划目标，5月3日，发改委指出，钢铁方面要按期完成淘汰300立方米及以下高炉产能和20吨及以下转炉、电炉产能。到2024年，再淘汰落后炼铁能力7200万吨、炼钢能力2500万吨。</w:t>
      </w:r>
    </w:p>
    <w:p>
      <w:pPr>
        <w:ind w:left="0" w:right="0" w:firstLine="560"/>
        <w:spacing w:before="450" w:after="450" w:line="312" w:lineRule="auto"/>
      </w:pPr>
      <w:r>
        <w:rPr>
          <w:rFonts w:ascii="宋体" w:hAnsi="宋体" w:eastAsia="宋体" w:cs="宋体"/>
          <w:color w:val="000"/>
          <w:sz w:val="28"/>
          <w:szCs w:val="28"/>
        </w:rPr>
        <w:t xml:space="preserve">自进入今年以来，钢铁行业在国际国内市场需求的拉动下，产量仍旧继续快速增长，促使钢材价格震荡上扬，而钢铁产品出口也依旧保持强劲的势头，促使钢铁行业的经济效益大幅度增长。同时，钢铁产品大量出口在缓解产能供过于求矛盾的同时，也使我们付出了巨大的代价，还不利于形成行业结构调整的市场倒退机制。</w:t>
      </w:r>
    </w:p>
    <w:p>
      <w:pPr>
        <w:ind w:left="0" w:right="0" w:firstLine="560"/>
        <w:spacing w:before="450" w:after="450" w:line="312" w:lineRule="auto"/>
      </w:pPr>
      <w:r>
        <w:rPr>
          <w:rFonts w:ascii="宋体" w:hAnsi="宋体" w:eastAsia="宋体" w:cs="宋体"/>
          <w:color w:val="000"/>
          <w:sz w:val="28"/>
          <w:szCs w:val="28"/>
        </w:rPr>
        <w:t xml:space="preserve">1-2月份全国规模以上工业实现利润1437.9亿元，比上年同期增长38.2%。其中，有8个大类行业利润翻番，按增幅大小顺序分别是黑色金属矿采选业增长</w:t>
      </w:r>
    </w:p>
    <w:p>
      <w:pPr>
        <w:ind w:left="0" w:right="0" w:firstLine="560"/>
        <w:spacing w:before="450" w:after="450" w:line="312" w:lineRule="auto"/>
      </w:pPr>
      <w:r>
        <w:rPr>
          <w:rFonts w:ascii="宋体" w:hAnsi="宋体" w:eastAsia="宋体" w:cs="宋体"/>
          <w:color w:val="000"/>
          <w:sz w:val="28"/>
          <w:szCs w:val="28"/>
        </w:rPr>
        <w:t xml:space="preserve">6.73倍；非金属矿物制品业增长4.72倍；石油、炼焦及核燃料加工业增长3.06倍；黑色金属冶炼及压延加工业增长1.22倍；煤炭、开采和洗选业增长1.21倍；非金属矿采选业增长1.19倍；有色金属冶炼及压延加工业增长1.11倍；化学原料及化学制品制造业增长1.08倍。</w:t>
      </w:r>
    </w:p>
    <w:p>
      <w:pPr>
        <w:ind w:left="0" w:right="0" w:firstLine="560"/>
        <w:spacing w:before="450" w:after="450" w:line="312" w:lineRule="auto"/>
      </w:pPr>
      <w:r>
        <w:rPr>
          <w:rFonts w:ascii="宋体" w:hAnsi="宋体" w:eastAsia="宋体" w:cs="宋体"/>
          <w:color w:val="000"/>
          <w:sz w:val="28"/>
          <w:szCs w:val="28"/>
        </w:rPr>
        <w:t xml:space="preserve">钢铁行业新增利润位居各行业首位，1-2月份钢铁行业实现利润162.2亿元，新增利润89亿元，超过第二位的化工行业近40亿元之多，对整个工业利润增长的贡献率达22.4%。在利润前150家大型工业企业中，钢铁企业就占32家，在这32家大型钢铁企业中，利润增幅超过100%的有20家，其中，又有13家钢铁企业利润增幅超过200%。国家统计局最近一项快速调查显示，近800家主要钢材存企业中，有三分之一的企业钢材库存低于正常水平，只有不到3%的企业钢材库存有所增加，有近半数的企业预期二季度钢材消费将继续增加。这说明钢材需求仍将保持较快增长，钢材价格总水平将继续呈高位整固的上升态势。化工和石油加工行业分列行业新增利润的第二、三位，新增利润分别为50.9和40.9亿元。</w:t>
      </w:r>
    </w:p>
    <w:p>
      <w:pPr>
        <w:ind w:left="0" w:right="0" w:firstLine="560"/>
        <w:spacing w:before="450" w:after="450" w:line="312" w:lineRule="auto"/>
      </w:pPr>
      <w:r>
        <w:rPr>
          <w:rFonts w:ascii="宋体" w:hAnsi="宋体" w:eastAsia="宋体" w:cs="宋体"/>
          <w:color w:val="000"/>
          <w:sz w:val="28"/>
          <w:szCs w:val="28"/>
        </w:rPr>
        <w:t xml:space="preserve">二、行业的组织结构：</w:t>
      </w:r>
    </w:p>
    <w:p>
      <w:pPr>
        <w:ind w:left="0" w:right="0" w:firstLine="560"/>
        <w:spacing w:before="450" w:after="450" w:line="312" w:lineRule="auto"/>
      </w:pPr>
      <w:r>
        <w:rPr>
          <w:rFonts w:ascii="宋体" w:hAnsi="宋体" w:eastAsia="宋体" w:cs="宋体"/>
          <w:color w:val="000"/>
          <w:sz w:val="28"/>
          <w:szCs w:val="28"/>
        </w:rPr>
        <w:t xml:space="preserve">组织结构分散是我国钢铁行业的缺陷，目前国内共有大大小小钢铁企业８７１家，而产量在６００万吨以上的企业只有１１家，仅占全国总产量的３７％。以我国第一产钢大省河北为例，２００４年生产的５６４１万吨钢竟来自２０２家企业，平均每家企业仅产钢２８万吨，年产量在６００万吨以上的仅有唐钢、邯钢两家，５０万吨以上的企业也只有４０家。企业“小、散、乱”导致行业发展的无序性，大大增加了市场价格大起大落的可能。</w:t>
      </w:r>
    </w:p>
    <w:p>
      <w:pPr>
        <w:ind w:left="0" w:right="0" w:firstLine="560"/>
        <w:spacing w:before="450" w:after="450" w:line="312" w:lineRule="auto"/>
      </w:pPr>
      <w:r>
        <w:rPr>
          <w:rFonts w:ascii="宋体" w:hAnsi="宋体" w:eastAsia="宋体" w:cs="宋体"/>
          <w:color w:val="000"/>
          <w:sz w:val="28"/>
          <w:szCs w:val="28"/>
        </w:rPr>
        <w:t xml:space="preserve">在提高产业集中度方面，钢铁新政提出目标：“到２０１０年，钢铁冶炼企业数量较大幅度减少，国内排名前十位的钢铁企业集团钢产量占全国产量的比例达到５０％以上；２０２０年达到７０％以上。”这意味着未来５-１０年，国内钢铁业将集中出现并购重组的浪潮，而中小钢铁企业将是被重组并购的主要对象。社科院工业研究所研究员陈耀预测，达不到标准的企业要么重组，要么退出市场，重组的企业可能会占中小企业的１／３。</w:t>
      </w:r>
    </w:p>
    <w:p>
      <w:pPr>
        <w:ind w:left="0" w:right="0" w:firstLine="560"/>
        <w:spacing w:before="450" w:after="450" w:line="312" w:lineRule="auto"/>
      </w:pPr>
      <w:r>
        <w:rPr>
          <w:rFonts w:ascii="宋体" w:hAnsi="宋体" w:eastAsia="宋体" w:cs="宋体"/>
          <w:color w:val="000"/>
          <w:sz w:val="28"/>
          <w:szCs w:val="28"/>
        </w:rPr>
        <w:t xml:space="preserve">值得注意的是，在重组伙伴的选择上，新政颁布前，外资对国内中小钢铁企业尤其是民营企业怀有较大的兴趣。因为外资控股小企业所需资金较少，小企业机制灵活，人力成本普遍偏低，有助于实现生产成本的最小化等。所以外资进入中国的首选方式将是控股国内的民营钢铁企业。换句话说，中小企业有较大可能与外资联合。而钢铁新政对于投资中国钢铁业的外资企业做出了产权、产量、资金实力等方面的资质要求，原则上不允许外商控股钢铁企业。这将使外资的最优策略发生变化，外资会更多地选择与国内大型钢铁企业合作，而不是规模尚小的企业。因此，国内大钢铁企业是政策鼓励的主要并购者。</w:t>
      </w:r>
    </w:p>
    <w:p>
      <w:pPr>
        <w:ind w:left="0" w:right="0" w:firstLine="560"/>
        <w:spacing w:before="450" w:after="450" w:line="312" w:lineRule="auto"/>
      </w:pPr>
      <w:r>
        <w:rPr>
          <w:rFonts w:ascii="宋体" w:hAnsi="宋体" w:eastAsia="宋体" w:cs="宋体"/>
          <w:color w:val="000"/>
          <w:sz w:val="28"/>
          <w:szCs w:val="28"/>
        </w:rPr>
        <w:t xml:space="preserve">事实上，国内钢铁企业的并购重组一直在持续，新政的出台将加速这一进程。在钢铁大省河北，省政府透露，准备将全省６家大型国有钢铁企业进行重组整合，建成唐钢、邯钢两个年产钢在１０００万吨以上的企业集团；武安市钢铁企业联合会秘书长高和平说，面对新政压力，全市２０家钢铁企业纷纷发出互相联合重组的讯号，市政府已开始考虑将这些企业联合起来，组建一个年产钢在１０００万吨的大型钢铁企业；唐山市已有３８家地方钢铁企业整合方案得到落实，丰南小集５家钢铁冶炼企业已完成以瑞丰钢铁有限公司为母公司的全面整合。</w:t>
      </w:r>
    </w:p>
    <w:p>
      <w:pPr>
        <w:ind w:left="0" w:right="0" w:firstLine="560"/>
        <w:spacing w:before="450" w:after="450" w:line="312" w:lineRule="auto"/>
      </w:pPr>
      <w:r>
        <w:rPr>
          <w:rFonts w:ascii="宋体" w:hAnsi="宋体" w:eastAsia="宋体" w:cs="宋体"/>
          <w:color w:val="000"/>
          <w:sz w:val="28"/>
          <w:szCs w:val="28"/>
        </w:rPr>
        <w:t xml:space="preserve">三、税转型与钢铁行业结构调整分析：</w:t>
      </w:r>
    </w:p>
    <w:p>
      <w:pPr>
        <w:ind w:left="0" w:right="0" w:firstLine="560"/>
        <w:spacing w:before="450" w:after="450" w:line="312" w:lineRule="auto"/>
      </w:pPr>
      <w:r>
        <w:rPr>
          <w:rFonts w:ascii="宋体" w:hAnsi="宋体" w:eastAsia="宋体" w:cs="宋体"/>
          <w:color w:val="000"/>
          <w:sz w:val="28"/>
          <w:szCs w:val="28"/>
        </w:rPr>
        <w:t xml:space="preserve">在外部世界经济环境恶化，国内经济增速放缓的背景下，“保增长”正逐步成为中央近期经济工作的重点。2024年11月9日，国务院常务会议决定自2024年1月1日起，在全国所有地区、所有行业推行增值税转型改革。这一改革措施的实施背景及意义如何，对于钢铁的影响又怎样，本文将就此予以探讨。</w:t>
      </w:r>
    </w:p>
    <w:p>
      <w:pPr>
        <w:ind w:left="0" w:right="0" w:firstLine="560"/>
        <w:spacing w:before="450" w:after="450" w:line="312" w:lineRule="auto"/>
      </w:pPr>
      <w:r>
        <w:rPr>
          <w:rFonts w:ascii="宋体" w:hAnsi="宋体" w:eastAsia="宋体" w:cs="宋体"/>
          <w:color w:val="000"/>
          <w:sz w:val="28"/>
          <w:szCs w:val="28"/>
        </w:rPr>
        <w:t xml:space="preserve">一、增值税转型改革的背景及意义</w:t>
      </w:r>
    </w:p>
    <w:p>
      <w:pPr>
        <w:ind w:left="0" w:right="0" w:firstLine="560"/>
        <w:spacing w:before="450" w:after="450" w:line="312" w:lineRule="auto"/>
      </w:pPr>
      <w:r>
        <w:rPr>
          <w:rFonts w:ascii="宋体" w:hAnsi="宋体" w:eastAsia="宋体" w:cs="宋体"/>
          <w:color w:val="000"/>
          <w:sz w:val="28"/>
          <w:szCs w:val="28"/>
        </w:rPr>
        <w:t xml:space="preserve">（一）增值税转型改革的背景</w:t>
      </w:r>
    </w:p>
    <w:p>
      <w:pPr>
        <w:ind w:left="0" w:right="0" w:firstLine="560"/>
        <w:spacing w:before="450" w:after="450" w:line="312" w:lineRule="auto"/>
      </w:pPr>
      <w:r>
        <w:rPr>
          <w:rFonts w:ascii="宋体" w:hAnsi="宋体" w:eastAsia="宋体" w:cs="宋体"/>
          <w:color w:val="000"/>
          <w:sz w:val="28"/>
          <w:szCs w:val="28"/>
        </w:rPr>
        <w:t xml:space="preserve">1.近期国内外经济环境持续恶化</w:t>
      </w:r>
    </w:p>
    <w:p>
      <w:pPr>
        <w:ind w:left="0" w:right="0" w:firstLine="560"/>
        <w:spacing w:before="450" w:after="450" w:line="312" w:lineRule="auto"/>
      </w:pPr>
      <w:r>
        <w:rPr>
          <w:rFonts w:ascii="宋体" w:hAnsi="宋体" w:eastAsia="宋体" w:cs="宋体"/>
          <w:color w:val="000"/>
          <w:sz w:val="28"/>
          <w:szCs w:val="28"/>
        </w:rPr>
        <w:t xml:space="preserve">由美国次贷危机引发的全球性金融危机已经开始危害到实体经济的发展，美欧日等国相继出现了经济衰退的现象，而我国近期公布的一系列10月份宏观经济数据也不容乐观：10月份工业增加值创下近七年来最低；居民消费价格指数CPI涨幅回落至17个月以来新低；进口增幅下滑至2024年来低点；外商直接投资FDI出现今年来首次负增长；70个大中城市房价环比创历史最大跌幅„„</w:t>
      </w:r>
    </w:p>
    <w:p>
      <w:pPr>
        <w:ind w:left="0" w:right="0" w:firstLine="560"/>
        <w:spacing w:before="450" w:after="450" w:line="312" w:lineRule="auto"/>
      </w:pPr>
      <w:r>
        <w:rPr>
          <w:rFonts w:ascii="宋体" w:hAnsi="宋体" w:eastAsia="宋体" w:cs="宋体"/>
          <w:color w:val="000"/>
          <w:sz w:val="28"/>
          <w:szCs w:val="28"/>
        </w:rPr>
        <w:t xml:space="preserve">2.当前增值税制度存在诸多问题</w:t>
      </w:r>
    </w:p>
    <w:p>
      <w:pPr>
        <w:ind w:left="0" w:right="0" w:firstLine="560"/>
        <w:spacing w:before="450" w:after="450" w:line="312" w:lineRule="auto"/>
      </w:pPr>
      <w:r>
        <w:rPr>
          <w:rFonts w:ascii="宋体" w:hAnsi="宋体" w:eastAsia="宋体" w:cs="宋体"/>
          <w:color w:val="000"/>
          <w:sz w:val="28"/>
          <w:szCs w:val="28"/>
        </w:rPr>
        <w:t xml:space="preserve">1994年，为适应市场经济的发展需要，我国进行了以增值税为主体税种的税制改革，并在税制设计上选择了生产型增值税，这在当时通货膨胀和投资过热的经济背景下，为我国增加财税收入、抑制投资过热发挥了重要作用。然而，随着我国社会经济的不断发展，这种生产型增值税也逐渐暴露出诸如重复征税，降低企业投资积极性，影响产业结构优化升级以及增值税环节优惠措施过多过乱等一系列问题。</w:t>
      </w:r>
    </w:p>
    <w:p>
      <w:pPr>
        <w:ind w:left="0" w:right="0" w:firstLine="560"/>
        <w:spacing w:before="450" w:after="450" w:line="312" w:lineRule="auto"/>
      </w:pPr>
      <w:r>
        <w:rPr>
          <w:rFonts w:ascii="宋体" w:hAnsi="宋体" w:eastAsia="宋体" w:cs="宋体"/>
          <w:color w:val="000"/>
          <w:sz w:val="28"/>
          <w:szCs w:val="28"/>
        </w:rPr>
        <w:t xml:space="preserve">3.增值税转型试点成功</w:t>
      </w:r>
    </w:p>
    <w:p>
      <w:pPr>
        <w:ind w:left="0" w:right="0" w:firstLine="560"/>
        <w:spacing w:before="450" w:after="450" w:line="312" w:lineRule="auto"/>
      </w:pPr>
      <w:r>
        <w:rPr>
          <w:rFonts w:ascii="宋体" w:hAnsi="宋体" w:eastAsia="宋体" w:cs="宋体"/>
          <w:color w:val="000"/>
          <w:sz w:val="28"/>
          <w:szCs w:val="28"/>
        </w:rPr>
        <w:t xml:space="preserve">2024年9月国家首次启动了对东北三省和大连市的增值税改革。这次改革共认定东北三省增值税转型企业40306户，占东北三省增值税一般纳税人纳税登</w:t>
      </w:r>
    </w:p>
    <w:p>
      <w:pPr>
        <w:ind w:left="0" w:right="0" w:firstLine="560"/>
        <w:spacing w:before="450" w:after="450" w:line="312" w:lineRule="auto"/>
      </w:pPr>
      <w:r>
        <w:rPr>
          <w:rFonts w:ascii="宋体" w:hAnsi="宋体" w:eastAsia="宋体" w:cs="宋体"/>
          <w:color w:val="000"/>
          <w:sz w:val="28"/>
          <w:szCs w:val="28"/>
        </w:rPr>
        <w:t xml:space="preserve">记总户数的32.2%。从行业分布来看，主要集中在装备制造业、农产品加工业和石油加工业三大行业，占总户数的90%。之后，2024年5月国家又将增值税改革的试点扩大到中部六省的老工业基地城市。2024年7月内蒙古东部五盟市也开始享受增值税转型政策。同月，国家又对汶川地震受灾严重地区实行了增值税改革试点，并在灾区实现了全行业覆盖以及全额抵扣。</w:t>
      </w:r>
    </w:p>
    <w:p>
      <w:pPr>
        <w:ind w:left="0" w:right="0" w:firstLine="560"/>
        <w:spacing w:before="450" w:after="450" w:line="312" w:lineRule="auto"/>
      </w:pPr>
      <w:r>
        <w:rPr>
          <w:rFonts w:ascii="宋体" w:hAnsi="宋体" w:eastAsia="宋体" w:cs="宋体"/>
          <w:color w:val="000"/>
          <w:sz w:val="28"/>
          <w:szCs w:val="28"/>
        </w:rPr>
        <w:t xml:space="preserve">（二）增值税转型改革的意义</w:t>
      </w:r>
    </w:p>
    <w:p>
      <w:pPr>
        <w:ind w:left="0" w:right="0" w:firstLine="560"/>
        <w:spacing w:before="450" w:after="450" w:line="312" w:lineRule="auto"/>
      </w:pPr>
      <w:r>
        <w:rPr>
          <w:rFonts w:ascii="宋体" w:hAnsi="宋体" w:eastAsia="宋体" w:cs="宋体"/>
          <w:color w:val="000"/>
          <w:sz w:val="28"/>
          <w:szCs w:val="28"/>
        </w:rPr>
        <w:t xml:space="preserve">1.从国家角度来看</w:t>
      </w:r>
    </w:p>
    <w:p>
      <w:pPr>
        <w:ind w:left="0" w:right="0" w:firstLine="560"/>
        <w:spacing w:before="450" w:after="450" w:line="312" w:lineRule="auto"/>
      </w:pPr>
      <w:r>
        <w:rPr>
          <w:rFonts w:ascii="宋体" w:hAnsi="宋体" w:eastAsia="宋体" w:cs="宋体"/>
          <w:color w:val="000"/>
          <w:sz w:val="28"/>
          <w:szCs w:val="28"/>
        </w:rPr>
        <w:t xml:space="preserve">在当前国家经济面临内忧外患的严峻形势下，全面的增值税改革方案的推出不仅是国家为了“保增长”以减轻企业税负拉动其投资消费的政策之举，也是为了从根本上改善税制体系，使我国的税收制度更有利于高新技术产业和基础产业等资本密集型行业的发展，从而利于我国国民经济整体结构优化和升级。</w:t>
      </w:r>
    </w:p>
    <w:p>
      <w:pPr>
        <w:ind w:left="0" w:right="0" w:firstLine="560"/>
        <w:spacing w:before="450" w:after="450" w:line="312" w:lineRule="auto"/>
      </w:pPr>
      <w:r>
        <w:rPr>
          <w:rFonts w:ascii="宋体" w:hAnsi="宋体" w:eastAsia="宋体" w:cs="宋体"/>
          <w:color w:val="000"/>
          <w:sz w:val="28"/>
          <w:szCs w:val="28"/>
        </w:rPr>
        <w:t xml:space="preserve">2.从行业角度来看</w:t>
      </w:r>
    </w:p>
    <w:p>
      <w:pPr>
        <w:ind w:left="0" w:right="0" w:firstLine="560"/>
        <w:spacing w:before="450" w:after="450" w:line="312" w:lineRule="auto"/>
      </w:pPr>
      <w:r>
        <w:rPr>
          <w:rFonts w:ascii="宋体" w:hAnsi="宋体" w:eastAsia="宋体" w:cs="宋体"/>
          <w:color w:val="000"/>
          <w:sz w:val="28"/>
          <w:szCs w:val="28"/>
        </w:rPr>
        <w:t xml:space="preserve">此次增值税转型对于不同行业的影响不尽相同。一般来说，对于固定资产投资比例较大，存在增值税销项，且新购置设备较多的行业优惠更多。具体来讲，对电力、煤气及水的生产供应、采掘业、制造业等固定资本投入较大，资金密集型行业的影响较大。</w:t>
      </w:r>
    </w:p>
    <w:p>
      <w:pPr>
        <w:ind w:left="0" w:right="0" w:firstLine="560"/>
        <w:spacing w:before="450" w:after="450" w:line="312" w:lineRule="auto"/>
      </w:pPr>
      <w:r>
        <w:rPr>
          <w:rFonts w:ascii="宋体" w:hAnsi="宋体" w:eastAsia="宋体" w:cs="宋体"/>
          <w:color w:val="000"/>
          <w:sz w:val="28"/>
          <w:szCs w:val="28"/>
        </w:rPr>
        <w:t xml:space="preserve">3.从企业角度来看</w:t>
      </w:r>
    </w:p>
    <w:p>
      <w:pPr>
        <w:ind w:left="0" w:right="0" w:firstLine="560"/>
        <w:spacing w:before="450" w:after="450" w:line="312" w:lineRule="auto"/>
      </w:pPr>
      <w:r>
        <w:rPr>
          <w:rFonts w:ascii="宋体" w:hAnsi="宋体" w:eastAsia="宋体" w:cs="宋体"/>
          <w:color w:val="000"/>
          <w:sz w:val="28"/>
          <w:szCs w:val="28"/>
        </w:rPr>
        <w:t xml:space="preserve">就短期而言，此次增值税转型可以减轻企业的税负，增加企业投资的积极性。而就长期来言，则可以促进企业进行技术设备的更新与改造，促进企业的技术升级与发展，从而提高企业产品的市场竞争力。</w:t>
      </w:r>
    </w:p>
    <w:p>
      <w:pPr>
        <w:ind w:left="0" w:right="0" w:firstLine="560"/>
        <w:spacing w:before="450" w:after="450" w:line="312" w:lineRule="auto"/>
      </w:pPr>
      <w:r>
        <w:rPr>
          <w:rFonts w:ascii="宋体" w:hAnsi="宋体" w:eastAsia="宋体" w:cs="宋体"/>
          <w:color w:val="000"/>
          <w:sz w:val="28"/>
          <w:szCs w:val="28"/>
        </w:rPr>
        <w:t xml:space="preserve">二、增值税转型改革的主要内容</w:t>
      </w:r>
    </w:p>
    <w:p>
      <w:pPr>
        <w:ind w:left="0" w:right="0" w:firstLine="560"/>
        <w:spacing w:before="450" w:after="450" w:line="312" w:lineRule="auto"/>
      </w:pPr>
      <w:r>
        <w:rPr>
          <w:rFonts w:ascii="宋体" w:hAnsi="宋体" w:eastAsia="宋体" w:cs="宋体"/>
          <w:color w:val="000"/>
          <w:sz w:val="28"/>
          <w:szCs w:val="28"/>
        </w:rPr>
        <w:t xml:space="preserve">2024年1月1日起在全国所有地区、所有行业推行的增值税转型改革，其主要内容是：允许企业抵扣新购入设备所含的增值税，同时，取消进口设备免征增值税和外商投资企业采购国产设备增值税退税政策，将小规模纳税人的增值税征收率统一调低至3%，将矿产品增值税税率恢复到17%。</w:t>
      </w:r>
    </w:p>
    <w:p>
      <w:pPr>
        <w:ind w:left="0" w:right="0" w:firstLine="560"/>
        <w:spacing w:before="450" w:after="450" w:line="312" w:lineRule="auto"/>
      </w:pPr>
      <w:r>
        <w:rPr>
          <w:rFonts w:ascii="宋体" w:hAnsi="宋体" w:eastAsia="宋体" w:cs="宋体"/>
          <w:color w:val="000"/>
          <w:sz w:val="28"/>
          <w:szCs w:val="28"/>
        </w:rPr>
        <w:t xml:space="preserve">除修改了部分税率以外，本次增值税改革的重点是允许企业抵扣新购入的设备所含的增值税，这意味着增值税从生产型向消费型的转型，即将增值税进项税的抵扣范围扩大至固定资产投资，从而很好地避免了重复征税。</w:t>
      </w:r>
    </w:p>
    <w:p>
      <w:pPr>
        <w:ind w:left="0" w:right="0" w:firstLine="560"/>
        <w:spacing w:before="450" w:after="450" w:line="312" w:lineRule="auto"/>
      </w:pPr>
      <w:r>
        <w:rPr>
          <w:rFonts w:ascii="宋体" w:hAnsi="宋体" w:eastAsia="宋体" w:cs="宋体"/>
          <w:color w:val="000"/>
          <w:sz w:val="28"/>
          <w:szCs w:val="28"/>
        </w:rPr>
        <w:t xml:space="preserve">需要说明的是，此次增值税转型改革的对象是增值税一般纳税人，而规模小、财务核算不健全的小规模纳税人（包括个体工商户）增值税负担不会因转型改革而降低。为了平衡小规模纳税人与一般纳税人之间的税负水平，促进中小企业的发展和扩大就业，本次税改对小规模纳税人将不再区分工业和商业设置两档征收率，将小规模纳税人的征收率统一降低至3%。</w:t>
      </w:r>
    </w:p>
    <w:p>
      <w:pPr>
        <w:ind w:left="0" w:right="0" w:firstLine="560"/>
        <w:spacing w:before="450" w:after="450" w:line="312" w:lineRule="auto"/>
      </w:pPr>
      <w:r>
        <w:rPr>
          <w:rFonts w:ascii="宋体" w:hAnsi="宋体" w:eastAsia="宋体" w:cs="宋体"/>
          <w:color w:val="000"/>
          <w:sz w:val="28"/>
          <w:szCs w:val="28"/>
        </w:rPr>
        <w:t xml:space="preserve">四、行业结构调整投资机会分析：</w:t>
      </w:r>
    </w:p>
    <w:p>
      <w:pPr>
        <w:ind w:left="0" w:right="0" w:firstLine="560"/>
        <w:spacing w:before="450" w:after="450" w:line="312" w:lineRule="auto"/>
      </w:pPr>
      <w:r>
        <w:rPr>
          <w:rFonts w:ascii="宋体" w:hAnsi="宋体" w:eastAsia="宋体" w:cs="宋体"/>
          <w:color w:val="000"/>
          <w:sz w:val="28"/>
          <w:szCs w:val="28"/>
        </w:rPr>
        <w:t xml:space="preserve">日前，国家发改委官员提出中国钢铁行业结构调整的目标，这将为钢铁行业的发展带来新的机会。从行业层面上讲，中国钢铁行业外向式扩张结束意味着转向行业内部的整合。就企业层面而言，根据市场需求，调整产品结构将是企业的重要目标。产业调整政策即将出台，006年4月13日消息，国家发改委经济运行局副局长贾银松在上海表示，国务院关于加快推进产能过剩行业结构调整的通知发布之后，具体行业的调整政策和目标也将陆续出台。目前有关钢铁行业结构调整的文件正在会签过程中，不久将正式公布。据透露中国钢铁行业结构调整的目标是：加快淘汰落后生产能力，淘汰1亿吨落后炼铁生产能力和5500万吨落</w:t>
      </w:r>
    </w:p>
    <w:p>
      <w:pPr>
        <w:ind w:left="0" w:right="0" w:firstLine="560"/>
        <w:spacing w:before="450" w:after="450" w:line="312" w:lineRule="auto"/>
      </w:pPr>
      <w:r>
        <w:rPr>
          <w:rFonts w:ascii="宋体" w:hAnsi="宋体" w:eastAsia="宋体" w:cs="宋体"/>
          <w:color w:val="000"/>
          <w:sz w:val="28"/>
          <w:szCs w:val="28"/>
        </w:rPr>
        <w:t xml:space="preserve">本次正式调整目标的出台将对国内钢铁行业产生积极影响，为钢铁行业的发展带来新的机会。从行业层面，中国钢铁行业的外向式扩张结束转向行业内部的整合，兼并重组将是未来企业扩张的主要模式，就</w:t>
      </w:r>
    </w:p>
    <w:p>
      <w:pPr>
        <w:ind w:left="0" w:right="0" w:firstLine="560"/>
        <w:spacing w:before="450" w:after="450" w:line="312" w:lineRule="auto"/>
      </w:pPr>
      <w:r>
        <w:rPr>
          <w:rFonts w:ascii="宋体" w:hAnsi="宋体" w:eastAsia="宋体" w:cs="宋体"/>
          <w:color w:val="000"/>
          <w:sz w:val="28"/>
          <w:szCs w:val="28"/>
        </w:rPr>
        <w:t xml:space="preserve">五、钢铁消费预期乐观</w:t>
      </w:r>
    </w:p>
    <w:p>
      <w:pPr>
        <w:ind w:left="0" w:right="0" w:firstLine="560"/>
        <w:spacing w:before="450" w:after="450" w:line="312" w:lineRule="auto"/>
      </w:pPr>
      <w:r>
        <w:rPr>
          <w:rFonts w:ascii="宋体" w:hAnsi="宋体" w:eastAsia="宋体" w:cs="宋体"/>
          <w:color w:val="000"/>
          <w:sz w:val="28"/>
          <w:szCs w:val="28"/>
        </w:rPr>
        <w:t xml:space="preserve">随着1季度房地产投资的增长速度的恢复性反弹，国内钢材消费形势相对于2024年的下滑趋势有所改观，目前市场价格的持续增长也反映了目前的形势，未来两个季度，随着银行贷款水平的增高，预期钢材消费将继续保持乐观态势。</w:t>
      </w:r>
    </w:p>
    <w:p>
      <w:pPr>
        <w:ind w:left="0" w:right="0" w:firstLine="560"/>
        <w:spacing w:before="450" w:after="450" w:line="312" w:lineRule="auto"/>
      </w:pPr>
      <w:r>
        <w:rPr>
          <w:rFonts w:ascii="宋体" w:hAnsi="宋体" w:eastAsia="宋体" w:cs="宋体"/>
          <w:color w:val="000"/>
          <w:sz w:val="28"/>
          <w:szCs w:val="28"/>
        </w:rPr>
        <w:t xml:space="preserve">进入2024年以来，随着银行贷款的逐步增长，住宅投资的增长速度有所恢复，2024年1-2月份的投资额为1070亿元,增长速度为24.7%，比较2024年末提高将近5个点，住宅投资的增长将对国内钢铁的消费产生积极影响。</w:t>
      </w:r>
    </w:p>
    <w:p>
      <w:pPr>
        <w:ind w:left="0" w:right="0" w:firstLine="560"/>
        <w:spacing w:before="450" w:after="450" w:line="312" w:lineRule="auto"/>
      </w:pPr>
      <w:r>
        <w:rPr>
          <w:rFonts w:ascii="宋体" w:hAnsi="宋体" w:eastAsia="宋体" w:cs="宋体"/>
          <w:color w:val="000"/>
          <w:sz w:val="28"/>
          <w:szCs w:val="28"/>
        </w:rPr>
        <w:t xml:space="preserve">3月末，全部金融机构各项贷款本外币余额为21.9万亿元，同比增长14%。全部金融机构人民币各项贷款余额为20.6万亿元，同比增长14.7%，增幅比去年同期高1.7个百分点，比去年末高1.8个百分点。今年前3个月人民币贷款增加1.26万亿元，同比增长5193亿元。</w:t>
      </w:r>
    </w:p>
    <w:p>
      <w:pPr>
        <w:ind w:left="0" w:right="0" w:firstLine="560"/>
        <w:spacing w:before="450" w:after="450" w:line="312" w:lineRule="auto"/>
      </w:pPr>
      <w:r>
        <w:rPr>
          <w:rFonts w:ascii="宋体" w:hAnsi="宋体" w:eastAsia="宋体" w:cs="宋体"/>
          <w:color w:val="000"/>
          <w:sz w:val="28"/>
          <w:szCs w:val="28"/>
        </w:rPr>
        <w:t xml:space="preserve">通过以上总结我国钢铁行业将在今年有一个比较好的转机，钢铁行业会快速稳定的增长。</w:t>
      </w:r>
    </w:p>
    <w:p>
      <w:pPr>
        <w:ind w:left="0" w:right="0" w:firstLine="560"/>
        <w:spacing w:before="450" w:after="450" w:line="312" w:lineRule="auto"/>
      </w:pPr>
      <w:r>
        <w:rPr>
          <w:rFonts w:ascii="黑体" w:hAnsi="黑体" w:eastAsia="黑体" w:cs="黑体"/>
          <w:color w:val="000000"/>
          <w:sz w:val="36"/>
          <w:szCs w:val="36"/>
          <w:b w:val="1"/>
          <w:bCs w:val="1"/>
        </w:rPr>
        <w:t xml:space="preserve">第五篇：财务状况分析报告</w:t>
      </w:r>
    </w:p>
    <w:p>
      <w:pPr>
        <w:ind w:left="0" w:right="0" w:firstLine="560"/>
        <w:spacing w:before="450" w:after="450" w:line="312" w:lineRule="auto"/>
      </w:pPr>
      <w:r>
        <w:rPr>
          <w:rFonts w:ascii="宋体" w:hAnsi="宋体" w:eastAsia="宋体" w:cs="宋体"/>
          <w:color w:val="000"/>
          <w:sz w:val="28"/>
          <w:szCs w:val="28"/>
        </w:rPr>
        <w:t xml:space="preserve">财务状况分析报告</w:t>
      </w:r>
    </w:p>
    <w:p>
      <w:pPr>
        <w:ind w:left="0" w:right="0" w:firstLine="560"/>
        <w:spacing w:before="450" w:after="450" w:line="312" w:lineRule="auto"/>
      </w:pPr>
      <w:r>
        <w:rPr>
          <w:rFonts w:ascii="宋体" w:hAnsi="宋体" w:eastAsia="宋体" w:cs="宋体"/>
          <w:color w:val="000"/>
          <w:sz w:val="28"/>
          <w:szCs w:val="28"/>
        </w:rPr>
        <w:t xml:space="preserve">（一）20*，销售收入实现**万元，比去年增加30%以上，并在取得较好经济效益的同时，取得了较好的社会效益。</w:t>
      </w:r>
    </w:p>
    <w:p>
      <w:pPr>
        <w:ind w:left="0" w:right="0" w:firstLine="560"/>
        <w:spacing w:before="450" w:after="450" w:line="312" w:lineRule="auto"/>
      </w:pPr>
      <w:r>
        <w:rPr>
          <w:rFonts w:ascii="宋体" w:hAnsi="宋体" w:eastAsia="宋体" w:cs="宋体"/>
          <w:color w:val="000"/>
          <w:sz w:val="28"/>
          <w:szCs w:val="28"/>
        </w:rPr>
        <w:t xml:space="preserve">一、主要经济指标完成情况</w:t>
      </w:r>
    </w:p>
    <w:p>
      <w:pPr>
        <w:ind w:left="0" w:right="0" w:firstLine="560"/>
        <w:spacing w:before="450" w:after="450" w:line="312" w:lineRule="auto"/>
      </w:pPr>
      <w:r>
        <w:rPr>
          <w:rFonts w:ascii="宋体" w:hAnsi="宋体" w:eastAsia="宋体" w:cs="宋体"/>
          <w:color w:val="000"/>
          <w:sz w:val="28"/>
          <w:szCs w:val="28"/>
        </w:rPr>
        <w:t xml:space="preserve">本商品销售收入为*万元，比上年增加*万元。其中，商品流通企业销售实现*万元，比上年增加5.5%，商办工业产品销售*万元，比上年减少10%，其它企业营业收入实现*万元，比上年增加43%。全年毛利率达到14.82%，比上年提高0.52%。费用水平本年实际为7.7%，比上年升高0.63%。全年实现利润*万元，比上年增长4.68%。其中，商业企业利润*万元，比上年增长12.5%，商办工业利润*万元，比上年下降28.87%。销售利润率本年为4.83%，比上年下降0.05%。其中，商业企业为4.81%，上升0.3%。全部流动资金周转天数为128天，比上年的110天慢了18天。其中，商业企业周转天数为60天，比上年的53天慢了7天。</w:t>
      </w:r>
    </w:p>
    <w:p>
      <w:pPr>
        <w:ind w:left="0" w:right="0" w:firstLine="560"/>
        <w:spacing w:before="450" w:after="450" w:line="312" w:lineRule="auto"/>
      </w:pPr>
      <w:r>
        <w:rPr>
          <w:rFonts w:ascii="宋体" w:hAnsi="宋体" w:eastAsia="宋体" w:cs="宋体"/>
          <w:color w:val="000"/>
          <w:sz w:val="28"/>
          <w:szCs w:val="28"/>
        </w:rPr>
        <w:t xml:space="preserve">二、主要财务情况分析</w:t>
      </w:r>
    </w:p>
    <w:p>
      <w:pPr>
        <w:ind w:left="0" w:right="0" w:firstLine="560"/>
        <w:spacing w:before="450" w:after="450" w:line="312" w:lineRule="auto"/>
      </w:pPr>
      <w:r>
        <w:rPr>
          <w:rFonts w:ascii="宋体" w:hAnsi="宋体" w:eastAsia="宋体" w:cs="宋体"/>
          <w:color w:val="000"/>
          <w:sz w:val="28"/>
          <w:szCs w:val="28"/>
        </w:rPr>
        <w:t xml:space="preserve">1.销售收入情况</w:t>
      </w:r>
    </w:p>
    <w:p>
      <w:pPr>
        <w:ind w:left="0" w:right="0" w:firstLine="560"/>
        <w:spacing w:before="450" w:after="450" w:line="312" w:lineRule="auto"/>
      </w:pPr>
      <w:r>
        <w:rPr>
          <w:rFonts w:ascii="宋体" w:hAnsi="宋体" w:eastAsia="宋体" w:cs="宋体"/>
          <w:color w:val="000"/>
          <w:sz w:val="28"/>
          <w:szCs w:val="28"/>
        </w:rPr>
        <w:t xml:space="preserve">通过强化竞争意识，调整经营结构，增设经营网点，扩大销售范围，促进了销售收入的提高。如南一百货商店销售收入比去年增加296.4万元；古都五交公司比上年增加396.2万元。</w:t>
      </w:r>
    </w:p>
    <w:p>
      <w:pPr>
        <w:ind w:left="0" w:right="0" w:firstLine="560"/>
        <w:spacing w:before="450" w:after="450" w:line="312" w:lineRule="auto"/>
      </w:pPr>
      <w:r>
        <w:rPr>
          <w:rFonts w:ascii="宋体" w:hAnsi="宋体" w:eastAsia="宋体" w:cs="宋体"/>
          <w:color w:val="000"/>
          <w:sz w:val="28"/>
          <w:szCs w:val="28"/>
        </w:rPr>
        <w:t xml:space="preserve">2.费用水平情况</w:t>
      </w:r>
    </w:p>
    <w:p>
      <w:pPr>
        <w:ind w:left="0" w:right="0" w:firstLine="560"/>
        <w:spacing w:before="450" w:after="450" w:line="312" w:lineRule="auto"/>
      </w:pPr>
      <w:r>
        <w:rPr>
          <w:rFonts w:ascii="宋体" w:hAnsi="宋体" w:eastAsia="宋体" w:cs="宋体"/>
          <w:color w:val="000"/>
          <w:sz w:val="28"/>
          <w:szCs w:val="28"/>
        </w:rPr>
        <w:t xml:space="preserve">全局商业的流通费用总额比上年增加144.8万元，费用水平上升0.82%其其中：①运杂费增加13.1万元；②保管费增加4.5万元；③工资总额3.1万元；④福利费增加6.7万元；⑤房屋租赁费增加50.2万元；③低值易耗品摊销增加5.2万元。</w:t>
      </w:r>
    </w:p>
    <w:p>
      <w:pPr>
        <w:ind w:left="0" w:right="0" w:firstLine="560"/>
        <w:spacing w:before="450" w:after="450" w:line="312" w:lineRule="auto"/>
      </w:pPr>
      <w:r>
        <w:rPr>
          <w:rFonts w:ascii="宋体" w:hAnsi="宋体" w:eastAsia="宋体" w:cs="宋体"/>
          <w:color w:val="000"/>
          <w:sz w:val="28"/>
          <w:szCs w:val="28"/>
        </w:rPr>
        <w:t xml:space="preserve">从变化因素看，主要是由于政策因素影响：①调整了“三资”、“一金”比例，使费用绝对值增加了12.8万元；②调整了房屋租赁价格，使费用增加了50.2万元；③企业普调工资，使费用相对增加80.9万元。扣除这三种因素影响，本期费用绝对额为905.6万元，比上年相对减少10.2万元。费用水平为6.7%，比上年下降0.4%。</w:t>
      </w:r>
    </w:p>
    <w:p>
      <w:pPr>
        <w:ind w:left="0" w:right="0" w:firstLine="560"/>
        <w:spacing w:before="450" w:after="450" w:line="312" w:lineRule="auto"/>
      </w:pPr>
      <w:r>
        <w:rPr>
          <w:rFonts w:ascii="宋体" w:hAnsi="宋体" w:eastAsia="宋体" w:cs="宋体"/>
          <w:color w:val="000"/>
          <w:sz w:val="28"/>
          <w:szCs w:val="28"/>
        </w:rPr>
        <w:t xml:space="preserve">3.资金运用情况</w:t>
      </w:r>
    </w:p>
    <w:p>
      <w:pPr>
        <w:ind w:left="0" w:right="0" w:firstLine="560"/>
        <w:spacing w:before="450" w:after="450" w:line="312" w:lineRule="auto"/>
      </w:pPr>
      <w:r>
        <w:rPr>
          <w:rFonts w:ascii="宋体" w:hAnsi="宋体" w:eastAsia="宋体" w:cs="宋体"/>
          <w:color w:val="000"/>
          <w:sz w:val="28"/>
          <w:szCs w:val="28"/>
        </w:rPr>
        <w:t xml:space="preserve">年末，全部资金占用额为*万元，比上年增加28.7%。其中：商业资金占用额*万元，占全部流动资金的55%，比上年下降6.87%。结算资金占用额为*万元，占31.8%，比上年上升了8.65%。其中：应收货款和其他应收款比上年增加548.1万元。从资金占用情况分析，各项资金占用比例严重不合理，应继续加强“三角债”的清理工作。</w:t>
      </w:r>
    </w:p>
    <w:p>
      <w:pPr>
        <w:ind w:left="0" w:right="0" w:firstLine="560"/>
        <w:spacing w:before="450" w:after="450" w:line="312" w:lineRule="auto"/>
      </w:pPr>
      <w:r>
        <w:rPr>
          <w:rFonts w:ascii="宋体" w:hAnsi="宋体" w:eastAsia="宋体" w:cs="宋体"/>
          <w:color w:val="000"/>
          <w:sz w:val="28"/>
          <w:szCs w:val="28"/>
        </w:rPr>
        <w:t xml:space="preserve">4.利润情况</w:t>
      </w:r>
    </w:p>
    <w:p>
      <w:pPr>
        <w:ind w:left="0" w:right="0" w:firstLine="560"/>
        <w:spacing w:before="450" w:after="450" w:line="312" w:lineRule="auto"/>
      </w:pPr>
      <w:r>
        <w:rPr>
          <w:rFonts w:ascii="宋体" w:hAnsi="宋体" w:eastAsia="宋体" w:cs="宋体"/>
          <w:color w:val="000"/>
          <w:sz w:val="28"/>
          <w:szCs w:val="28"/>
        </w:rPr>
        <w:t xml:space="preserve">企业利润比上年增加*万元，主要因素是：</w:t>
      </w:r>
    </w:p>
    <w:p>
      <w:pPr>
        <w:ind w:left="0" w:right="0" w:firstLine="560"/>
        <w:spacing w:before="450" w:after="450" w:line="312" w:lineRule="auto"/>
      </w:pPr>
      <w:r>
        <w:rPr>
          <w:rFonts w:ascii="宋体" w:hAnsi="宋体" w:eastAsia="宋体" w:cs="宋体"/>
          <w:color w:val="000"/>
          <w:sz w:val="28"/>
          <w:szCs w:val="28"/>
        </w:rPr>
        <w:t xml:space="preserve">（1）增加因素：①由于销售收入比上年增加804.3万元，利润增加了41.8万元；②由于毛利率比上年增加0.52%，使利润增加80万元；③由于其他各项收入比同期多收43万元，使利润增加42.7万元；④由于支出额比上年少支出6.1万元，使利润增加6.1万元。</w:t>
      </w:r>
    </w:p>
    <w:p>
      <w:pPr>
        <w:ind w:left="0" w:right="0" w:firstLine="560"/>
        <w:spacing w:before="450" w:after="450" w:line="312" w:lineRule="auto"/>
      </w:pPr>
      <w:r>
        <w:rPr>
          <w:rFonts w:ascii="宋体" w:hAnsi="宋体" w:eastAsia="宋体" w:cs="宋体"/>
          <w:color w:val="000"/>
          <w:sz w:val="28"/>
          <w:szCs w:val="28"/>
        </w:rPr>
        <w:t xml:space="preserve">（2）减少因素：①由于费用水平比上年提高0.82%，使利润减少105.6万元；②由于税率比上年上浮0.04%，使利润少实现5万元；③由于财产损失比上年多16.8万元，使利润减少16.8万元。以上两种因素相抵，本利润额多实现*万元。</w:t>
      </w:r>
    </w:p>
    <w:p>
      <w:pPr>
        <w:ind w:left="0" w:right="0" w:firstLine="560"/>
        <w:spacing w:before="450" w:after="450" w:line="312" w:lineRule="auto"/>
      </w:pPr>
      <w:r>
        <w:rPr>
          <w:rFonts w:ascii="宋体" w:hAnsi="宋体" w:eastAsia="宋体" w:cs="宋体"/>
          <w:color w:val="000"/>
          <w:sz w:val="28"/>
          <w:szCs w:val="28"/>
        </w:rPr>
        <w:t xml:space="preserve">三、存在的问题和建议</w:t>
      </w:r>
    </w:p>
    <w:p>
      <w:pPr>
        <w:ind w:left="0" w:right="0" w:firstLine="560"/>
        <w:spacing w:before="450" w:after="450" w:line="312" w:lineRule="auto"/>
      </w:pPr>
      <w:r>
        <w:rPr>
          <w:rFonts w:ascii="宋体" w:hAnsi="宋体" w:eastAsia="宋体" w:cs="宋体"/>
          <w:color w:val="000"/>
          <w:sz w:val="28"/>
          <w:szCs w:val="28"/>
        </w:rPr>
        <w:t xml:space="preserve">1.资金占用增长过快，结算资金占用比重较大，比例失调。特别是其他应收款和销货应收款大幅度上升，如不及时清理，对企业经济效益将产生很大影响。因此，建议各企业领导要引起重视，应收款较多的单位，要领导带头，抽出专人，成立清收小组，积极回收。也可将奖金、工资同回收贷款挂钩，调动回收人员积极性。同时，要求企业经理要严格控制赊销商品管理，严防新的三角债产生。</w:t>
      </w:r>
    </w:p>
    <w:p>
      <w:pPr>
        <w:ind w:left="0" w:right="0" w:firstLine="560"/>
        <w:spacing w:before="450" w:after="450" w:line="312" w:lineRule="auto"/>
      </w:pPr>
      <w:r>
        <w:rPr>
          <w:rFonts w:ascii="宋体" w:hAnsi="宋体" w:eastAsia="宋体" w:cs="宋体"/>
          <w:color w:val="000"/>
          <w:sz w:val="28"/>
          <w:szCs w:val="28"/>
        </w:rPr>
        <w:t xml:space="preserve">2.经营性亏损单位有增无减，亏损额不断增加。全局企业未弥补亏损额高达*万元，比同期大幅度上升。建议各企业领导要加强对亏损企业的整顿、管理，做好扭亏转盈工作。</w:t>
      </w:r>
    </w:p>
    <w:p>
      <w:pPr>
        <w:ind w:left="0" w:right="0" w:firstLine="560"/>
        <w:spacing w:before="450" w:after="450" w:line="312" w:lineRule="auto"/>
      </w:pPr>
      <w:r>
        <w:rPr>
          <w:rFonts w:ascii="宋体" w:hAnsi="宋体" w:eastAsia="宋体" w:cs="宋体"/>
          <w:color w:val="000"/>
          <w:sz w:val="28"/>
          <w:szCs w:val="28"/>
        </w:rPr>
        <w:t xml:space="preserve">3.各企业程度不同地存在潜亏行为。全局待摊费用高达*万元，待处理流动资金损失为*万元。建议各企业领导要真实反映企业经营成果，该处理的处理，该核销的核销，以便真实地反映企业经营成果。</w:t>
      </w:r>
    </w:p>
    <w:p>
      <w:pPr>
        <w:ind w:left="0" w:right="0" w:firstLine="560"/>
        <w:spacing w:before="450" w:after="450" w:line="312" w:lineRule="auto"/>
      </w:pPr>
      <w:r>
        <w:rPr>
          <w:rFonts w:ascii="宋体" w:hAnsi="宋体" w:eastAsia="宋体" w:cs="宋体"/>
          <w:color w:val="000"/>
          <w:sz w:val="28"/>
          <w:szCs w:val="28"/>
        </w:rPr>
        <w:t xml:space="preserve">财务状况分析报告</w:t>
      </w:r>
    </w:p>
    <w:p>
      <w:pPr>
        <w:ind w:left="0" w:right="0" w:firstLine="560"/>
        <w:spacing w:before="450" w:after="450" w:line="312" w:lineRule="auto"/>
      </w:pPr>
      <w:r>
        <w:rPr>
          <w:rFonts w:ascii="宋体" w:hAnsi="宋体" w:eastAsia="宋体" w:cs="宋体"/>
          <w:color w:val="000"/>
          <w:sz w:val="28"/>
          <w:szCs w:val="28"/>
        </w:rPr>
        <w:t xml:space="preserve">（二）一、美菱电器的发展分析</w:t>
      </w:r>
    </w:p>
    <w:p>
      <w:pPr>
        <w:ind w:left="0" w:right="0" w:firstLine="560"/>
        <w:spacing w:before="450" w:after="450" w:line="312" w:lineRule="auto"/>
      </w:pPr>
      <w:r>
        <w:rPr>
          <w:rFonts w:ascii="宋体" w:hAnsi="宋体" w:eastAsia="宋体" w:cs="宋体"/>
          <w:color w:val="000"/>
          <w:sz w:val="28"/>
          <w:szCs w:val="28"/>
        </w:rPr>
        <w:t xml:space="preserve">合肥美菱股份有限公司是我国重要的电器制造商之一，拥有合肥、绵阳和景德镇三大冰箱（柜）制造基地，以及冰箱、冷柜等多条产品线。公司主导产品美菱冰箱是首批中国名牌产品，国家出口免检产品。2024年以来，美菱电器的营业收入增长基本上同步于行业或者优于行业，但盈利水平低于竞争对手，近几年公司的毛利率、净利率不断呈下降趋势。为了解美菱电器的详细经营状况，本文截取美菱电器2024-2024年这5年的财务报表部分数据，分析美菱电器的财务报表信息质量。</w:t>
      </w:r>
    </w:p>
    <w:p>
      <w:pPr>
        <w:ind w:left="0" w:right="0" w:firstLine="560"/>
        <w:spacing w:before="450" w:after="450" w:line="312" w:lineRule="auto"/>
      </w:pPr>
      <w:r>
        <w:rPr>
          <w:rFonts w:ascii="宋体" w:hAnsi="宋体" w:eastAsia="宋体" w:cs="宋体"/>
          <w:color w:val="000"/>
          <w:sz w:val="28"/>
          <w:szCs w:val="28"/>
        </w:rPr>
        <w:t xml:space="preserve">二、美菱电器经营状况综合分析</w:t>
      </w:r>
    </w:p>
    <w:p>
      <w:pPr>
        <w:ind w:left="0" w:right="0" w:firstLine="560"/>
        <w:spacing w:before="450" w:after="450" w:line="312" w:lineRule="auto"/>
      </w:pPr>
      <w:r>
        <w:rPr>
          <w:rFonts w:ascii="宋体" w:hAnsi="宋体" w:eastAsia="宋体" w:cs="宋体"/>
          <w:color w:val="000"/>
          <w:sz w:val="28"/>
          <w:szCs w:val="28"/>
        </w:rPr>
        <w:t xml:space="preserve">一个企业，其所有所得划分为消耗和投资两部分。判断一个企业是否处于健康发展的首要标准就是要看其投资规模，这里用It表示。如果出现It+1从表1可以看出，美菱2024年的投资额小于2024年，2024年、2024年都保持着增长，但2024年又呈下降趋势，这说明美菱存在投资规模萎缩的问题，揭示美菱发展不健康这一现状，本文在此基础上进一步分析问题的原因。</w:t>
      </w:r>
    </w:p>
    <w:p>
      <w:pPr>
        <w:ind w:left="0" w:right="0" w:firstLine="560"/>
        <w:spacing w:before="450" w:after="450" w:line="312" w:lineRule="auto"/>
      </w:pPr>
      <w:r>
        <w:rPr>
          <w:rFonts w:ascii="宋体" w:hAnsi="宋体" w:eastAsia="宋体" w:cs="宋体"/>
          <w:color w:val="000"/>
          <w:sz w:val="28"/>
          <w:szCs w:val="28"/>
        </w:rPr>
        <w:t xml:space="preserve">从表2可以发现：1.（原材料+低值易耗品）/营业收入波动较大，2024、2024年较2024年有所下降，2024年又回升达到最大，2024年略有下降。由于低值易耗品所占比重较低，波动主要是由原材料的库存造成的。公司规模逐步扩大，原材料库存也随之逐步增加。2.库存商品/营业收入波动较大，总体呈上升趋势，2024年达到最大，说明美菱的库存商品严重堆压。库存问题是家电行业普遍存在的问题，库存商品占用大量资金，严重影响公司资金流，导致公司不可持续经营。3.在建工程/营业收入波动不是很大，2024年达5年最大值。家电行业的主要生产用固定资产一般均需经过在建工程，该指标呈下降趋势，意味公司可能在主业的发展上缺乏后劲，无法有效形成公司的核心竞争力。受2024年经济危机的影响，美菱2024年在建工程只有60 139 300元，投资兴建减少。2024年在建工程达到204 053 000元，是因为经济复苏，又有家电下乡的途径使美菱重新开始扩大生产规模。4.固定资产/营业收入同在建工程/营业收入一样，都是说明公司的投资规模的，指标变化也不大。5.无形资产/营业收入总体呈下降趋势，2024年美菱年报，无形资产划分为土地使用权、商标使用权、专利技术和非专利技术，其中专利技术为0，非专利技术仅占3%，公司在技术方面投入过低，不掌握核心技术，存在技术空心化的问题。</w:t>
      </w:r>
    </w:p>
    <w:p>
      <w:pPr>
        <w:ind w:left="0" w:right="0" w:firstLine="560"/>
        <w:spacing w:before="450" w:after="450" w:line="312" w:lineRule="auto"/>
      </w:pPr>
      <w:r>
        <w:rPr>
          <w:rFonts w:ascii="宋体" w:hAnsi="宋体" w:eastAsia="宋体" w:cs="宋体"/>
          <w:color w:val="000"/>
          <w:sz w:val="28"/>
          <w:szCs w:val="28"/>
        </w:rPr>
        <w:t xml:space="preserve">从表3可以看出：1.TPt/营业收入2024-2024年上升，2024-2024年呈下降态势，说明美菱自2024年后在创收上出现瓶颈，停滞不前，甚至有所倒退。这与美菱在核心技术上投资过少可能有关。2.销售费用/营业收入2024-2024年一直上升，2024年有所下降，美菱的销售费用居高不下，其中占最大比重的是市场支持费，包括广告费等。其中，空调安装费本期增加较多的原因是为了提高销售商积极性，加强业务拓展，采取了更积极的安装费结算政策。3.管理费用/营业收入5年的变化不大，2024年比2024年增长38.46%，主要原因是2024年各地营销分部改组设立为合资营销公司，原在销售费用中核算的分部费用变更为在管理费用中核算；另外本公司2024年提高了薪资标准，导致工资支出大幅上涨。</w:t>
      </w:r>
    </w:p>
    <w:p>
      <w:pPr>
        <w:ind w:left="0" w:right="0" w:firstLine="560"/>
        <w:spacing w:before="450" w:after="450" w:line="312" w:lineRule="auto"/>
      </w:pPr>
      <w:r>
        <w:rPr>
          <w:rFonts w:ascii="宋体" w:hAnsi="宋体" w:eastAsia="宋体" w:cs="宋体"/>
          <w:color w:val="000"/>
          <w:sz w:val="28"/>
          <w:szCs w:val="28"/>
        </w:rPr>
        <w:t xml:space="preserve">三、财务报表信息质量分析</w:t>
      </w:r>
    </w:p>
    <w:p>
      <w:pPr>
        <w:ind w:left="0" w:right="0" w:firstLine="560"/>
        <w:spacing w:before="450" w:after="450" w:line="312" w:lineRule="auto"/>
      </w:pPr>
      <w:r>
        <w:rPr>
          <w:rFonts w:ascii="宋体" w:hAnsi="宋体" w:eastAsia="宋体" w:cs="宋体"/>
          <w:color w:val="000"/>
          <w:sz w:val="28"/>
          <w:szCs w:val="28"/>
        </w:rPr>
        <w:t xml:space="preserve">（一）存货</w:t>
      </w:r>
    </w:p>
    <w:p>
      <w:pPr>
        <w:ind w:left="0" w:right="0" w:firstLine="560"/>
        <w:spacing w:before="450" w:after="450" w:line="312" w:lineRule="auto"/>
      </w:pPr>
      <w:r>
        <w:rPr>
          <w:rFonts w:ascii="宋体" w:hAnsi="宋体" w:eastAsia="宋体" w:cs="宋体"/>
          <w:color w:val="000"/>
          <w:sz w:val="28"/>
          <w:szCs w:val="28"/>
        </w:rPr>
        <w:t xml:space="preserve">分析表4，我们发现美菱的存货问题严重，5年来存货数额逐年增加，占资产的比重随之上升，美菱消化库存的能力有待提高。库存过高，资金无法及时回笼运转，影响企业其他战略部署。此外，库存产品搁置的时间越久，贬值越严重，这是一个亟待解决的问题。2024年整体家电市场进入规模发展的缓滞期，大规模的库存抛售和市场竞争将直接导致盈利能力大幅下降。从前车之鉴来看，企业的倒闭往往不是因为亏损，而是因为现金流的断裂。如何避免重蹈覆辙，应该是美菱电器需要重点思考的问题。</w:t>
      </w:r>
    </w:p>
    <w:p>
      <w:pPr>
        <w:ind w:left="0" w:right="0" w:firstLine="560"/>
        <w:spacing w:before="450" w:after="450" w:line="312" w:lineRule="auto"/>
      </w:pPr>
      <w:r>
        <w:rPr>
          <w:rFonts w:ascii="宋体" w:hAnsi="宋体" w:eastAsia="宋体" w:cs="宋体"/>
          <w:color w:val="000"/>
          <w:sz w:val="28"/>
          <w:szCs w:val="28"/>
        </w:rPr>
        <w:t xml:space="preserve">美菱可以尝试加速农村市场的销售，对那些型号较旧的合格产品采取降价销售。尽管利润降低，但可以回笼企业资金，对企业的长期发展有利。还可以加大出口，针对东南亚、非洲等较落后的国家清仓止血。</w:t>
      </w:r>
    </w:p>
    <w:p>
      <w:pPr>
        <w:ind w:left="0" w:right="0" w:firstLine="560"/>
        <w:spacing w:before="450" w:after="450" w:line="312" w:lineRule="auto"/>
      </w:pPr>
      <w:r>
        <w:rPr>
          <w:rFonts w:ascii="宋体" w:hAnsi="宋体" w:eastAsia="宋体" w:cs="宋体"/>
          <w:color w:val="000"/>
          <w:sz w:val="28"/>
          <w:szCs w:val="28"/>
        </w:rPr>
        <w:t xml:space="preserve">存货占资产比重如此之大，存货跌价准备对利润的影响也不容小觑。()2024年存货增加近18%，而存货跌价准备仅增加2%，这是极其不合理的，美菱很有可能通过操纵存货跌价准备操纵利润。</w:t>
      </w:r>
    </w:p>
    <w:p>
      <w:pPr>
        <w:ind w:left="0" w:right="0" w:firstLine="560"/>
        <w:spacing w:before="450" w:after="450" w:line="312" w:lineRule="auto"/>
      </w:pPr>
      <w:r>
        <w:rPr>
          <w:rFonts w:ascii="宋体" w:hAnsi="宋体" w:eastAsia="宋体" w:cs="宋体"/>
          <w:color w:val="000"/>
          <w:sz w:val="28"/>
          <w:szCs w:val="28"/>
        </w:rPr>
        <w:t xml:space="preserve">（二）应收账款</w:t>
      </w:r>
    </w:p>
    <w:p>
      <w:pPr>
        <w:ind w:left="0" w:right="0" w:firstLine="560"/>
        <w:spacing w:before="450" w:after="450" w:line="312" w:lineRule="auto"/>
      </w:pPr>
      <w:r>
        <w:rPr>
          <w:rFonts w:ascii="宋体" w:hAnsi="宋体" w:eastAsia="宋体" w:cs="宋体"/>
          <w:color w:val="000"/>
          <w:sz w:val="28"/>
          <w:szCs w:val="28"/>
        </w:rPr>
        <w:t xml:space="preserve">美菱的应收账款5年来大幅增加，2024年高达5亿多元，占总资产的7%。见表5。巨额应收账款的存在可以释放一些库存，但公司在发出商品开出销售发票时要确认销售收入，并缴纳相应的税费，公司代垫税款必将加大公司的资金需用量，加大资金成本，降低利润。美菱要重视应收账款的管理工作。</w:t>
      </w:r>
    </w:p>
    <w:p>
      <w:pPr>
        <w:ind w:left="0" w:right="0" w:firstLine="560"/>
        <w:spacing w:before="450" w:after="450" w:line="312" w:lineRule="auto"/>
      </w:pPr>
      <w:r>
        <w:rPr>
          <w:rFonts w:ascii="宋体" w:hAnsi="宋体" w:eastAsia="宋体" w:cs="宋体"/>
          <w:color w:val="000"/>
          <w:sz w:val="28"/>
          <w:szCs w:val="28"/>
        </w:rPr>
        <w:t xml:space="preserve">（三）利润</w:t>
      </w:r>
    </w:p>
    <w:p>
      <w:pPr>
        <w:ind w:left="0" w:right="0" w:firstLine="560"/>
        <w:spacing w:before="450" w:after="450" w:line="312" w:lineRule="auto"/>
      </w:pPr>
      <w:r>
        <w:rPr>
          <w:rFonts w:ascii="宋体" w:hAnsi="宋体" w:eastAsia="宋体" w:cs="宋体"/>
          <w:color w:val="000"/>
          <w:sz w:val="28"/>
          <w:szCs w:val="28"/>
        </w:rPr>
        <w:t xml:space="preserve">从表6可以看出，美菱近几年盈利情况堪忧，尤其是2024年、2024年，营业利润大幅下降，2024年出现负值。利润总额保持正数，是由于营业外收入的功劳。提到营业外收入，就不得不提政府补助。上市公司依赖政府补助操纵利润已经不再新鲜，美菱也深谙此道。</w:t>
      </w:r>
    </w:p>
    <w:p>
      <w:pPr>
        <w:ind w:left="0" w:right="0" w:firstLine="560"/>
        <w:spacing w:before="450" w:after="450" w:line="312" w:lineRule="auto"/>
      </w:pPr>
      <w:r>
        <w:rPr>
          <w:rFonts w:ascii="宋体" w:hAnsi="宋体" w:eastAsia="宋体" w:cs="宋体"/>
          <w:color w:val="000"/>
          <w:sz w:val="28"/>
          <w:szCs w:val="28"/>
        </w:rPr>
        <w:t xml:space="preserve">（四）营业外收入明细</w:t>
      </w:r>
    </w:p>
    <w:p>
      <w:pPr>
        <w:ind w:left="0" w:right="0" w:firstLine="560"/>
        <w:spacing w:before="450" w:after="450" w:line="312" w:lineRule="auto"/>
      </w:pPr>
      <w:r>
        <w:rPr>
          <w:rFonts w:ascii="宋体" w:hAnsi="宋体" w:eastAsia="宋体" w:cs="宋体"/>
          <w:color w:val="000"/>
          <w:sz w:val="28"/>
          <w:szCs w:val="28"/>
        </w:rPr>
        <w:t xml:space="preserve">营业外收入中，政府补助所占份额巨大，见表7，2024年为98.22%，2024年为88.22%，这就不难理解美菱在2024年营业利润巨亏的情况下仍然能实现可观的利润总额。营业外收入属于不可持续性收益，如果不改善主业的经营状况，企业就不可能扭转经营困境。</w:t>
      </w:r>
    </w:p>
    <w:p>
      <w:pPr>
        <w:ind w:left="0" w:right="0" w:firstLine="560"/>
        <w:spacing w:before="450" w:after="450" w:line="312" w:lineRule="auto"/>
      </w:pPr>
      <w:r>
        <w:rPr>
          <w:rFonts w:ascii="宋体" w:hAnsi="宋体" w:eastAsia="宋体" w:cs="宋体"/>
          <w:color w:val="000"/>
          <w:sz w:val="28"/>
          <w:szCs w:val="28"/>
        </w:rPr>
        <w:t xml:space="preserve">四、现金流分析</w:t>
      </w:r>
    </w:p>
    <w:p>
      <w:pPr>
        <w:ind w:left="0" w:right="0" w:firstLine="560"/>
        <w:spacing w:before="450" w:after="450" w:line="312" w:lineRule="auto"/>
      </w:pPr>
      <w:r>
        <w:rPr>
          <w:rFonts w:ascii="宋体" w:hAnsi="宋体" w:eastAsia="宋体" w:cs="宋体"/>
          <w:color w:val="000"/>
          <w:sz w:val="28"/>
          <w:szCs w:val="28"/>
        </w:rPr>
        <w:t xml:space="preserve">整体上，若不考虑应收账款可能造成的坏账问题，美菱自2024-2024年之间主业所能够产生的新增现金流量仅为1 435 478 000元，扣除在此期间的购置固定资产等生产经营必备的资产763 624 400元，仅剩6.71853 6亿元。2024-2024年投资者投入的平均资本（股本+资本公积）约为75.68 亿元，平均收益率仅为3.35%，低于同期银行贷款利率，美菱收益能力较差。如果扣除存货占用的5年平均资金56.79亿元、应收账款占用的5年平均资金17.67亿元，美菱的盈利情况就更加糟糕。（见表8）。</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通过对美菱电器财务状况的综合分析，我们得出结论：美菱的财务状况不容乐观，盈利能力等亟待提高，应收账款和存货问题急需解决。美菱电器也意识到这一点，在2024年规划中提出“凤凰行动”：希望借助长虹旗下华意压缩的配套采购、长虹系资源、长美专卖店的营销渠道优势，提高存货周转率，降低费用成本。所以，美菱应该关注盈利能力，平衡规模增长与投资回报的关系，平衡盈利和品质的关系。其次，还应该在其主营业务上多下工夫，更多的关注其产品。要让其产品得到消费者的认可，产品必须有突出特点和很强的竞争力，所以其必须在研发上多努力，拥有核心技术，这也是目前美菱较为欠缺的一点。</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1.宋佳楠。长虹白电整合步履蹒跚[J].家用电器，2024，（11）。</w:t>
      </w:r>
    </w:p>
    <w:p>
      <w:pPr>
        <w:ind w:left="0" w:right="0" w:firstLine="560"/>
        <w:spacing w:before="450" w:after="450" w:line="312" w:lineRule="auto"/>
      </w:pPr>
      <w:r>
        <w:rPr>
          <w:rFonts w:ascii="宋体" w:hAnsi="宋体" w:eastAsia="宋体" w:cs="宋体"/>
          <w:color w:val="000"/>
          <w:sz w:val="28"/>
          <w:szCs w:val="28"/>
        </w:rPr>
        <w:t xml:space="preserve">2.于昊。美菱电器：2024年营销大变脸[J].电器，2024，（1）。</w:t>
      </w:r>
    </w:p>
    <w:p>
      <w:pPr>
        <w:ind w:left="0" w:right="0" w:firstLine="560"/>
        <w:spacing w:before="450" w:after="450" w:line="312" w:lineRule="auto"/>
      </w:pPr>
      <w:r>
        <w:rPr>
          <w:rFonts w:ascii="宋体" w:hAnsi="宋体" w:eastAsia="宋体" w:cs="宋体"/>
          <w:color w:val="000"/>
          <w:sz w:val="28"/>
          <w:szCs w:val="28"/>
        </w:rPr>
        <w:t xml:space="preserve">作者简介：</w:t>
      </w:r>
    </w:p>
    <w:p>
      <w:pPr>
        <w:ind w:left="0" w:right="0" w:firstLine="560"/>
        <w:spacing w:before="450" w:after="450" w:line="312" w:lineRule="auto"/>
      </w:pPr>
      <w:r>
        <w:rPr>
          <w:rFonts w:ascii="宋体" w:hAnsi="宋体" w:eastAsia="宋体" w:cs="宋体"/>
          <w:color w:val="000"/>
          <w:sz w:val="28"/>
          <w:szCs w:val="28"/>
        </w:rPr>
        <w:t xml:space="preserve">朱慧芬，女，上海大学管理学院，在读硕士研究生。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2024-09-21T00:52:41+08:00</dcterms:created>
  <dcterms:modified xsi:type="dcterms:W3CDTF">2024-09-21T00:52:41+08:00</dcterms:modified>
</cp:coreProperties>
</file>

<file path=docProps/custom.xml><?xml version="1.0" encoding="utf-8"?>
<Properties xmlns="http://schemas.openxmlformats.org/officeDocument/2006/custom-properties" xmlns:vt="http://schemas.openxmlformats.org/officeDocument/2006/docPropsVTypes"/>
</file>