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学校2024年秋季学期开学新冠肺炎疫情防控工作方案</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2024年秋季学期开学新冠肺炎疫情防控工作方案为统筹做好全省2024年秋季学期开学和学校新冠肺炎疫情防控工作，确保秋季学期学校安全、有序开学，确保师生健康、秩序良好、和谐稳定，特制定本方案。一、总体原则秋季学期开学各项工作要始终坚持把师...</w:t>
      </w:r>
    </w:p>
    <w:p>
      <w:pPr>
        <w:ind w:left="0" w:right="0" w:firstLine="560"/>
        <w:spacing w:before="450" w:after="450" w:line="312" w:lineRule="auto"/>
      </w:pPr>
      <w:r>
        <w:rPr>
          <w:rFonts w:ascii="宋体" w:hAnsi="宋体" w:eastAsia="宋体" w:cs="宋体"/>
          <w:color w:val="000"/>
          <w:sz w:val="28"/>
          <w:szCs w:val="28"/>
        </w:rPr>
        <w:t xml:space="preserve">学校2024年秋季学期开学新冠肺炎疫情防控工作方案</w:t>
      </w:r>
    </w:p>
    <w:p>
      <w:pPr>
        <w:ind w:left="0" w:right="0" w:firstLine="560"/>
        <w:spacing w:before="450" w:after="450" w:line="312" w:lineRule="auto"/>
      </w:pPr>
      <w:r>
        <w:rPr>
          <w:rFonts w:ascii="宋体" w:hAnsi="宋体" w:eastAsia="宋体" w:cs="宋体"/>
          <w:color w:val="000"/>
          <w:sz w:val="28"/>
          <w:szCs w:val="28"/>
        </w:rPr>
        <w:t xml:space="preserve">为统筹做好全省2024年秋季学期开学和学校新冠肺炎疫情防控工作，确保秋季学期学校安全、有序开学，确保师生健康、秩序良好、和谐稳定，特制定本方案。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秋季学期开学各项工作要始终坚持把师生员工的身体健康和生命安全放在第一位，按照“服从国内大局、坚持属地管理、强化系统联动、确保万无一失”的总体要求，压实“四方责任”，落实“四早”措施，根据新冠肺炎疫情防控形势和属地防控要求，“错区域、错层次、错时、错峰”有序推进秋季学期开学，统筹做好秋季学期开学前、开学中、开学后各环节疫情防控。学校疫情防控条件达不到当地疫情防控要求的，不能返校；学校各项防控措施落实不到位的，不能返校；有效应急预案和演练落实不到位的，不能返校。</w:t>
      </w:r>
    </w:p>
    <w:p>
      <w:pPr>
        <w:ind w:left="0" w:right="0" w:firstLine="560"/>
        <w:spacing w:before="450" w:after="450" w:line="312" w:lineRule="auto"/>
      </w:pPr>
      <w:r>
        <w:rPr>
          <w:rFonts w:ascii="宋体" w:hAnsi="宋体" w:eastAsia="宋体" w:cs="宋体"/>
          <w:color w:val="000"/>
          <w:sz w:val="28"/>
          <w:szCs w:val="28"/>
        </w:rPr>
        <w:t xml:space="preserve">二、开学时间</w:t>
      </w:r>
    </w:p>
    <w:p>
      <w:pPr>
        <w:ind w:left="0" w:right="0" w:firstLine="560"/>
        <w:spacing w:before="450" w:after="450" w:line="312" w:lineRule="auto"/>
      </w:pPr>
      <w:r>
        <w:rPr>
          <w:rFonts w:ascii="宋体" w:hAnsi="宋体" w:eastAsia="宋体" w:cs="宋体"/>
          <w:color w:val="000"/>
          <w:sz w:val="28"/>
          <w:szCs w:val="28"/>
        </w:rPr>
        <w:t xml:space="preserve">（一）暂不调整2024年学校秋季学期开学时间安排。</w:t>
      </w:r>
    </w:p>
    <w:p>
      <w:pPr>
        <w:ind w:left="0" w:right="0" w:firstLine="560"/>
        <w:spacing w:before="450" w:after="450" w:line="312" w:lineRule="auto"/>
      </w:pPr>
      <w:r>
        <w:rPr>
          <w:rFonts w:ascii="宋体" w:hAnsi="宋体" w:eastAsia="宋体" w:cs="宋体"/>
          <w:color w:val="000"/>
          <w:sz w:val="28"/>
          <w:szCs w:val="28"/>
        </w:rPr>
        <w:t xml:space="preserve">（二）中小学校、中职学校、幼儿园和特殊教育学校开学时间由市（州）、县（市、区）教育主管部门统筹。</w:t>
      </w:r>
    </w:p>
    <w:p>
      <w:pPr>
        <w:ind w:left="0" w:right="0" w:firstLine="560"/>
        <w:spacing w:before="450" w:after="450" w:line="312" w:lineRule="auto"/>
      </w:pPr>
      <w:r>
        <w:rPr>
          <w:rFonts w:ascii="宋体" w:hAnsi="宋体" w:eastAsia="宋体" w:cs="宋体"/>
          <w:color w:val="000"/>
          <w:sz w:val="28"/>
          <w:szCs w:val="28"/>
        </w:rPr>
        <w:t xml:space="preserve">（三）高校按照既定校历做好疫情防控和开学准备工作。（四）2024级新生按照学校通知的报到时间报到。（五）各市（州）教育行政部门须在开学前一周将辖区学校开学安排报教育厅备案；各高校须“一校一案”制定秋季学期开学工作方案和疫情应急处置预案，并于开学前一周报教育厅备案。（六）若国内、省内疫情发生重大变化，将根据疫情形势和防控要求及时做出调整并进行全省统一调度。</w:t>
      </w:r>
    </w:p>
    <w:p>
      <w:pPr>
        <w:ind w:left="0" w:right="0" w:firstLine="560"/>
        <w:spacing w:before="450" w:after="450" w:line="312" w:lineRule="auto"/>
      </w:pPr>
      <w:r>
        <w:rPr>
          <w:rFonts w:ascii="宋体" w:hAnsi="宋体" w:eastAsia="宋体" w:cs="宋体"/>
          <w:color w:val="000"/>
          <w:sz w:val="28"/>
          <w:szCs w:val="28"/>
        </w:rPr>
        <w:t xml:space="preserve">三、师生返川返校要求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中高风险地区学校（包括大、中、小、幼各级各类学校，下同）暂缓开学。中高风险地区师生暂缓返川返校。低风险地区的学校和师生按“错区域、错层次、错时、错峰”陆续正常开学和返川返校。师生返校前14天做好自我健康监测，向学校报告个人身体健康状况，如有异常第一时间报告。全省高校师生员工和省外返川的中小学幼儿园师生员工须持48小时内核酸检测阴性证明入校。</w:t>
      </w:r>
    </w:p>
    <w:p>
      <w:pPr>
        <w:ind w:left="0" w:right="0" w:firstLine="560"/>
        <w:spacing w:before="450" w:after="450" w:line="312" w:lineRule="auto"/>
      </w:pPr>
      <w:r>
        <w:rPr>
          <w:rFonts w:ascii="宋体" w:hAnsi="宋体" w:eastAsia="宋体" w:cs="宋体"/>
          <w:color w:val="000"/>
          <w:sz w:val="28"/>
          <w:szCs w:val="28"/>
        </w:rPr>
        <w:t xml:space="preserve">(二)川内师生员工返校要求</w:t>
      </w:r>
    </w:p>
    <w:p>
      <w:pPr>
        <w:ind w:left="0" w:right="0" w:firstLine="560"/>
        <w:spacing w:before="450" w:after="450" w:line="312" w:lineRule="auto"/>
      </w:pPr>
      <w:r>
        <w:rPr>
          <w:rFonts w:ascii="宋体" w:hAnsi="宋体" w:eastAsia="宋体" w:cs="宋体"/>
          <w:color w:val="000"/>
          <w:sz w:val="28"/>
          <w:szCs w:val="28"/>
        </w:rPr>
        <w:t xml:space="preserve">1.低风险地区的学校师生员工非必要不离川，不前往省内外中高风险地区。中小学幼儿园师生开学时持“四川天府健康通”绿码入校，高校师生持48小时内核酸检测阴性证明及“四川天府健康通”绿码入校。</w:t>
      </w:r>
    </w:p>
    <w:p>
      <w:pPr>
        <w:ind w:left="0" w:right="0" w:firstLine="560"/>
        <w:spacing w:before="450" w:after="450" w:line="312" w:lineRule="auto"/>
      </w:pPr>
      <w:r>
        <w:rPr>
          <w:rFonts w:ascii="宋体" w:hAnsi="宋体" w:eastAsia="宋体" w:cs="宋体"/>
          <w:color w:val="000"/>
          <w:sz w:val="28"/>
          <w:szCs w:val="28"/>
        </w:rPr>
        <w:t xml:space="preserve">2.近14天内有中高风险地区旅居史或“四川天府健康通”黄码、红码的师生员工暂不返校。黄码、红码转为绿码后，持48小时内核酸阴性证明和“四川天府健康通”绿码入校。学校按相关规定做好师生健康管理。</w:t>
      </w:r>
    </w:p>
    <w:p>
      <w:pPr>
        <w:ind w:left="0" w:right="0" w:firstLine="560"/>
        <w:spacing w:before="450" w:after="450" w:line="312" w:lineRule="auto"/>
      </w:pPr>
      <w:r>
        <w:rPr>
          <w:rFonts w:ascii="宋体" w:hAnsi="宋体" w:eastAsia="宋体" w:cs="宋体"/>
          <w:color w:val="000"/>
          <w:sz w:val="28"/>
          <w:szCs w:val="28"/>
        </w:rPr>
        <w:t xml:space="preserve">(三)川外师生员工返川返校及新生报到要求</w:t>
      </w:r>
    </w:p>
    <w:p>
      <w:pPr>
        <w:ind w:left="0" w:right="0" w:firstLine="560"/>
        <w:spacing w:before="450" w:after="450" w:line="312" w:lineRule="auto"/>
      </w:pPr>
      <w:r>
        <w:rPr>
          <w:rFonts w:ascii="宋体" w:hAnsi="宋体" w:eastAsia="宋体" w:cs="宋体"/>
          <w:color w:val="000"/>
          <w:sz w:val="28"/>
          <w:szCs w:val="28"/>
        </w:rPr>
        <w:t xml:space="preserve">1.在川外低风险地区的中小学幼儿园师生员工应至少提前14天返回省内居家观察，途中做好个人防护措施。持48小时内核酸阴性证明和“四川天府健康通”绿码返（川）入校。</w:t>
      </w:r>
    </w:p>
    <w:p>
      <w:pPr>
        <w:ind w:left="0" w:right="0" w:firstLine="560"/>
        <w:spacing w:before="450" w:after="450" w:line="312" w:lineRule="auto"/>
      </w:pPr>
      <w:r>
        <w:rPr>
          <w:rFonts w:ascii="宋体" w:hAnsi="宋体" w:eastAsia="宋体" w:cs="宋体"/>
          <w:color w:val="000"/>
          <w:sz w:val="28"/>
          <w:szCs w:val="28"/>
        </w:rPr>
        <w:t xml:space="preserve">2.在川外低风险地区的高校师生员工和新生，按照学校规定时间持48小时内核酸检测阴性证明及“四川天府健康通”绿码返（川）入校。到校后，学校应在第一时间组织返校师生再次进行核酸检测，对核酸检测结果待出的师生进行妥善管理安置，并充分做好服务保障和沟通解释工作。</w:t>
      </w:r>
    </w:p>
    <w:p>
      <w:pPr>
        <w:ind w:left="0" w:right="0" w:firstLine="560"/>
        <w:spacing w:before="450" w:after="450" w:line="312" w:lineRule="auto"/>
      </w:pPr>
      <w:r>
        <w:rPr>
          <w:rFonts w:ascii="宋体" w:hAnsi="宋体" w:eastAsia="宋体" w:cs="宋体"/>
          <w:color w:val="000"/>
          <w:sz w:val="28"/>
          <w:szCs w:val="28"/>
        </w:rPr>
        <w:t xml:space="preserve">3.近14天内有中高风险地区旅居史或“四川天府健康通”黄码、红码的师生员工暂不返川返校。所在地风险解除后，须持登机登车前48小时内核酸阴性证明和“四川天府健康通”绿码返（川）入校，到校后第一时间再次进行核酸检测。学校应按相关规定做好师生健康管理。</w:t>
      </w:r>
    </w:p>
    <w:p>
      <w:pPr>
        <w:ind w:left="0" w:right="0" w:firstLine="560"/>
        <w:spacing w:before="450" w:after="450" w:line="312" w:lineRule="auto"/>
      </w:pPr>
      <w:r>
        <w:rPr>
          <w:rFonts w:ascii="宋体" w:hAnsi="宋体" w:eastAsia="宋体" w:cs="宋体"/>
          <w:color w:val="000"/>
          <w:sz w:val="28"/>
          <w:szCs w:val="28"/>
        </w:rPr>
        <w:t xml:space="preserve">4.在中高风险地区所在地级市域内其他县（市、区、旗，直辖市为所在区）的师生员工，由学校会同属地卫生健康部门综合评估后，按学校通知持登机登车前48小时内核酸阴性证明和“四川天府健康通”绿码返（川）入校，到校后再次进行核酸检测。学校应按相关规定做好师生健康管理。</w:t>
      </w:r>
    </w:p>
    <w:p>
      <w:pPr>
        <w:ind w:left="0" w:right="0" w:firstLine="560"/>
        <w:spacing w:before="450" w:after="450" w:line="312" w:lineRule="auto"/>
      </w:pPr>
      <w:r>
        <w:rPr>
          <w:rFonts w:ascii="宋体" w:hAnsi="宋体" w:eastAsia="宋体" w:cs="宋体"/>
          <w:color w:val="000"/>
          <w:sz w:val="28"/>
          <w:szCs w:val="28"/>
        </w:rPr>
        <w:t xml:space="preserve">（四）近14天内有本土确诊病例报告但暂未划定中高风险地区的人员，未返校的暂缓返校；</w:t>
      </w:r>
    </w:p>
    <w:p>
      <w:pPr>
        <w:ind w:left="0" w:right="0" w:firstLine="560"/>
        <w:spacing w:before="450" w:after="450" w:line="312" w:lineRule="auto"/>
      </w:pPr>
      <w:r>
        <w:rPr>
          <w:rFonts w:ascii="宋体" w:hAnsi="宋体" w:eastAsia="宋体" w:cs="宋体"/>
          <w:color w:val="000"/>
          <w:sz w:val="28"/>
          <w:szCs w:val="28"/>
        </w:rPr>
        <w:t xml:space="preserve">已返校的应立即再次进行核酸检测，检测结果为阴性的纳入社区管理至离开疫情发生地14天为止。学校按相关规定做好师生健康管理。</w:t>
      </w:r>
    </w:p>
    <w:p>
      <w:pPr>
        <w:ind w:left="0" w:right="0" w:firstLine="560"/>
        <w:spacing w:before="450" w:after="450" w:line="312" w:lineRule="auto"/>
      </w:pPr>
      <w:r>
        <w:rPr>
          <w:rFonts w:ascii="宋体" w:hAnsi="宋体" w:eastAsia="宋体" w:cs="宋体"/>
          <w:color w:val="000"/>
          <w:sz w:val="28"/>
          <w:szCs w:val="28"/>
        </w:rPr>
        <w:t xml:space="preserve">（五）境外师生返校严格遵守外事部门和教育部有关规定，经批准入境后方可返校，入境后按疫情防控管理规定，落实“14+7”隔离管控及各项防控措施。</w:t>
      </w:r>
    </w:p>
    <w:p>
      <w:pPr>
        <w:ind w:left="0" w:right="0" w:firstLine="560"/>
        <w:spacing w:before="450" w:after="450" w:line="312" w:lineRule="auto"/>
      </w:pPr>
      <w:r>
        <w:rPr>
          <w:rFonts w:ascii="宋体" w:hAnsi="宋体" w:eastAsia="宋体" w:cs="宋体"/>
          <w:color w:val="000"/>
          <w:sz w:val="28"/>
          <w:szCs w:val="28"/>
        </w:rPr>
        <w:t xml:space="preserve">（六）返校前一周有发热、干咳、乏力、咽痛、嗅（味）觉减退、腹泻等症状的师生及时向学校报告，治愈后返校。</w:t>
      </w:r>
    </w:p>
    <w:p>
      <w:pPr>
        <w:ind w:left="0" w:right="0" w:firstLine="560"/>
        <w:spacing w:before="450" w:after="450" w:line="312" w:lineRule="auto"/>
      </w:pPr>
      <w:r>
        <w:rPr>
          <w:rFonts w:ascii="宋体" w:hAnsi="宋体" w:eastAsia="宋体" w:cs="宋体"/>
          <w:color w:val="000"/>
          <w:sz w:val="28"/>
          <w:szCs w:val="28"/>
        </w:rPr>
        <w:t xml:space="preserve">（七）教育培训类机构师生员工参照以上规定执行。</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建立健全工作机制。建立教育、卫生、公安、交通、工信、市场监管等相关部门协同联动的开学保障机制，完善疫情研判、家校沟通、信息共享联动工作机制，动态掌握家、校两地防控政策，科学有效指导。坚持24小时值班值守和“日报告”“零报告”制度。</w:t>
      </w:r>
    </w:p>
    <w:p>
      <w:pPr>
        <w:ind w:left="0" w:right="0" w:firstLine="560"/>
        <w:spacing w:before="450" w:after="450" w:line="312" w:lineRule="auto"/>
      </w:pPr>
      <w:r>
        <w:rPr>
          <w:rFonts w:ascii="宋体" w:hAnsi="宋体" w:eastAsia="宋体" w:cs="宋体"/>
          <w:color w:val="000"/>
          <w:sz w:val="28"/>
          <w:szCs w:val="28"/>
        </w:rPr>
        <w:t xml:space="preserve">2.周密制定工作方案。按“一地一策”“一校一案”制订完善开学工作方案和应急处置预案。及时将开学安排精准通知师生，提前与新生建立联系。与暂缓返校师生“一对一”保持联系，充分做好沟通告知解释工作，取得理解和配合。</w:t>
      </w:r>
    </w:p>
    <w:p>
      <w:pPr>
        <w:ind w:left="0" w:right="0" w:firstLine="560"/>
        <w:spacing w:before="450" w:after="450" w:line="312" w:lineRule="auto"/>
      </w:pPr>
      <w:r>
        <w:rPr>
          <w:rFonts w:ascii="宋体" w:hAnsi="宋体" w:eastAsia="宋体" w:cs="宋体"/>
          <w:color w:val="000"/>
          <w:sz w:val="28"/>
          <w:szCs w:val="28"/>
        </w:rPr>
        <w:t xml:space="preserve">3.严格返校师生管理。动态掌握师生健康状况和行踪情况，完善师生员工健康状况和中高风险地区旅居史人员报备制度，“一人一档”建立台账，切实做到统计底数清、具体情况明。精准掌握师生员工在疫情防控重点地区的分布情况；精准掌握疫情防控重点地区的教职员工、学生在校内各院系、各年级、各班级分布情况，确保全覆盖、无遗漏。新生和新入职的教职员工应在录取（用）后，及时纳入学校疫情防控网络管理。</w:t>
      </w:r>
    </w:p>
    <w:p>
      <w:pPr>
        <w:ind w:left="0" w:right="0" w:firstLine="560"/>
        <w:spacing w:before="450" w:after="450" w:line="312" w:lineRule="auto"/>
      </w:pPr>
      <w:r>
        <w:rPr>
          <w:rFonts w:ascii="宋体" w:hAnsi="宋体" w:eastAsia="宋体" w:cs="宋体"/>
          <w:color w:val="000"/>
          <w:sz w:val="28"/>
          <w:szCs w:val="28"/>
        </w:rPr>
        <w:t xml:space="preserve">4.强化防控条件准备。对学校现有防疫物资进行一次彻底清理盘点，按照学校规模、师生数量、应急要求等及时补充足够数量、符合要求的防疫物资。规范设立医务（卫生室）、临时隔离观察区。大力开展校园爱国卫生运动，彻底消除卫生死角，保持校园环境整洁。</w:t>
      </w:r>
    </w:p>
    <w:p>
      <w:pPr>
        <w:ind w:left="0" w:right="0" w:firstLine="560"/>
        <w:spacing w:before="450" w:after="450" w:line="312" w:lineRule="auto"/>
      </w:pPr>
      <w:r>
        <w:rPr>
          <w:rFonts w:ascii="宋体" w:hAnsi="宋体" w:eastAsia="宋体" w:cs="宋体"/>
          <w:color w:val="000"/>
          <w:sz w:val="28"/>
          <w:szCs w:val="28"/>
        </w:rPr>
        <w:t xml:space="preserve">5.加强应急处置演练。明确防控链条各环节责任人和联系方式，采取多种形式加强对疫情防控政策、指南、方案及应急处置等方面的培训。科学制定发热病人处置、全员核酸检测、疫苗接种异常反应、群体性心因性反应等场景应急演练脚本，开展桌面推演或全员、全过程、全要素实境演练。秋季开学前，各市（州）教育行政部门和高校要对新冠肺炎应急预案的启动及应急处置过程至少进行1次演练，确保教育部门-学校-疾控机构-定点医院的联防联控机制健全、沟通顺畅，确保相关人员熟悉应急处置工作内容和流程。根据应急演练情况进一步优化流调排查、核酸检测、隔离管控、后勤保障、信息发布等环节应急处置流程，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6.分类制定教学计划。科学制定疫情防控常态化条件下的教学方案和突发疫情学生推迟返校的在线教学应急预案，统筹疫情防控和教育教学工作。针对不同群体的不同情况，坚持常规教学与非常规教学相结合，对正常返校和未能按时返校的学生制定针对性的学习方案。加强线上教育教学资源建设与应用工作，推动线上线下教育融合发展。</w:t>
      </w:r>
    </w:p>
    <w:p>
      <w:pPr>
        <w:ind w:left="0" w:right="0" w:firstLine="560"/>
        <w:spacing w:before="450" w:after="450" w:line="312" w:lineRule="auto"/>
      </w:pPr>
      <w:r>
        <w:rPr>
          <w:rFonts w:ascii="宋体" w:hAnsi="宋体" w:eastAsia="宋体" w:cs="宋体"/>
          <w:color w:val="000"/>
          <w:sz w:val="28"/>
          <w:szCs w:val="28"/>
        </w:rPr>
        <w:t xml:space="preserve">7.优化校园管理模式。校园管理要严而有度，既保证师生正常学习生活，又严控无关人员进入校园。做好因疫情暂缓返校师生的关心关爱与服务保障工作，对其进行必要的心理抚慰和心理疏导，在生活、工作、科研、学习等方面进行细致安排。做好校内后勤服务、食堂保供稳价和超市物价稳定等保障工作。</w:t>
      </w:r>
    </w:p>
    <w:p>
      <w:pPr>
        <w:ind w:left="0" w:right="0" w:firstLine="560"/>
        <w:spacing w:before="450" w:after="450" w:line="312" w:lineRule="auto"/>
      </w:pPr>
      <w:r>
        <w:rPr>
          <w:rFonts w:ascii="宋体" w:hAnsi="宋体" w:eastAsia="宋体" w:cs="宋体"/>
          <w:color w:val="000"/>
          <w:sz w:val="28"/>
          <w:szCs w:val="28"/>
        </w:rPr>
        <w:t xml:space="preserve">(二)开学报到工作</w:t>
      </w:r>
    </w:p>
    <w:p>
      <w:pPr>
        <w:ind w:left="0" w:right="0" w:firstLine="560"/>
        <w:spacing w:before="450" w:after="450" w:line="312" w:lineRule="auto"/>
      </w:pPr>
      <w:r>
        <w:rPr>
          <w:rFonts w:ascii="宋体" w:hAnsi="宋体" w:eastAsia="宋体" w:cs="宋体"/>
          <w:color w:val="000"/>
          <w:sz w:val="28"/>
          <w:szCs w:val="28"/>
        </w:rPr>
        <w:t xml:space="preserve">综合运用信息化、大数据等手段，充分利用“四川天府健康通”各功能要素赋能秋季学期开学工作。动态掌握返川、返校师生中“黄码”“红码”人员，并加以分类指导，妥善安置。优化报到流程，合理布局分区，避免人群聚集。不提倡学生家长陪同学生返校，家长或其他陪同人员一律不得进入校内。查看师生新冠病毒疫苗接种记录，建立健全应接未接人员台账。</w:t>
      </w:r>
    </w:p>
    <w:p>
      <w:pPr>
        <w:ind w:left="0" w:right="0" w:firstLine="560"/>
        <w:spacing w:before="450" w:after="450" w:line="312" w:lineRule="auto"/>
      </w:pPr>
      <w:r>
        <w:rPr>
          <w:rFonts w:ascii="宋体" w:hAnsi="宋体" w:eastAsia="宋体" w:cs="宋体"/>
          <w:color w:val="000"/>
          <w:sz w:val="28"/>
          <w:szCs w:val="28"/>
        </w:rPr>
        <w:t xml:space="preserve">(三)开学后防控工作</w:t>
      </w:r>
    </w:p>
    <w:p>
      <w:pPr>
        <w:ind w:left="0" w:right="0" w:firstLine="560"/>
        <w:spacing w:before="450" w:after="450" w:line="312" w:lineRule="auto"/>
      </w:pPr>
      <w:r>
        <w:rPr>
          <w:rFonts w:ascii="宋体" w:hAnsi="宋体" w:eastAsia="宋体" w:cs="宋体"/>
          <w:color w:val="000"/>
          <w:sz w:val="28"/>
          <w:szCs w:val="28"/>
        </w:rPr>
        <w:t xml:space="preserve">按照国家卫健委、教育部联合最新版防控技术方案要求，科学精准做好校园常态化疫情防控。分阶段、安全有序加快推进12岁以上无禁忌师生群体新冠病毒疫苗接种工作，确保应接尽接。教育引导师生和家长强化法律意识，履行疫情防控法定义务；向师生宣讲疫情防控严峻形势和国家、当地疫情防控要求，遵守疫情防控规定，服从学校安排；教育引导师生和家长关注疫情形势，不信谣、不传谣、不造谣，防止负面舆情炒作；引导家长加强对自身和子女的健康监测，强化家校协同防控。</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地和高校要从维护师生生命健康安全、保证学校正常教学秩序和服务全国疫情防控大局出发，切实提高政治站位，从严从紧从细抓好校园疫情防控头等大事。要坚决克服思想上行动上的麻痹松懈，有效落实各项防控措施，守住校园疫情输入关、扩散关，做到守土有责、守土尽责，织密筑牢教育系统疫情防控网，严防疫情输入校园和聚集性疫情发生。</w:t>
      </w:r>
    </w:p>
    <w:p>
      <w:pPr>
        <w:ind w:left="0" w:right="0" w:firstLine="560"/>
        <w:spacing w:before="450" w:after="450" w:line="312" w:lineRule="auto"/>
      </w:pPr>
      <w:r>
        <w:rPr>
          <w:rFonts w:ascii="宋体" w:hAnsi="宋体" w:eastAsia="宋体" w:cs="宋体"/>
          <w:color w:val="000"/>
          <w:sz w:val="28"/>
          <w:szCs w:val="28"/>
        </w:rPr>
        <w:t xml:space="preserve">(二)压实防控责任</w:t>
      </w:r>
    </w:p>
    <w:p>
      <w:pPr>
        <w:ind w:left="0" w:right="0" w:firstLine="560"/>
        <w:spacing w:before="450" w:after="450" w:line="312" w:lineRule="auto"/>
      </w:pPr>
      <w:r>
        <w:rPr>
          <w:rFonts w:ascii="宋体" w:hAnsi="宋体" w:eastAsia="宋体" w:cs="宋体"/>
          <w:color w:val="000"/>
          <w:sz w:val="28"/>
          <w:szCs w:val="28"/>
        </w:rPr>
        <w:t xml:space="preserve">各有关部门要加强协调，齐抓共管、形成合力。严格落实学校疫情防控主体责任，强化学校“一把手”疫情防控第一责任人责任。卫生健康部门要落实卫生副校长防控责任，加强学校疫情防控健康教育，指导学校开展应急演练，帮助学校查找防控漏洞，及时消除疫情防控风险隐患。要充分发挥乡镇（社区、街道）网格管理作用，做好风险人员排查管控，降低输入风险。</w:t>
      </w:r>
    </w:p>
    <w:p>
      <w:pPr>
        <w:ind w:left="0" w:right="0" w:firstLine="560"/>
        <w:spacing w:before="450" w:after="450" w:line="312" w:lineRule="auto"/>
      </w:pPr>
      <w:r>
        <w:rPr>
          <w:rFonts w:ascii="宋体" w:hAnsi="宋体" w:eastAsia="宋体" w:cs="宋体"/>
          <w:color w:val="000"/>
          <w:sz w:val="28"/>
          <w:szCs w:val="28"/>
        </w:rPr>
        <w:t xml:space="preserve">(三)加强督导检查</w:t>
      </w:r>
    </w:p>
    <w:p>
      <w:pPr>
        <w:ind w:left="0" w:right="0" w:firstLine="560"/>
        <w:spacing w:before="450" w:after="450" w:line="312" w:lineRule="auto"/>
      </w:pPr>
      <w:r>
        <w:rPr>
          <w:rFonts w:ascii="宋体" w:hAnsi="宋体" w:eastAsia="宋体" w:cs="宋体"/>
          <w:color w:val="000"/>
          <w:sz w:val="28"/>
          <w:szCs w:val="28"/>
        </w:rPr>
        <w:t xml:space="preserve">各地教育、卫生部门要在开学前和开学初期，就疫情防控、开学准备、校园安全、教学安排等工作对辖区内各级各类学校逐项进行检查，及时发现问题并督促整改到位。各级各类学校应对照最新版防控技术方案，逐项落实疫情防控工作要求，及时查漏补缺。教育厅将会同省卫生健康委等部门采取“四不两直”方式对各地各校疫情防控各项措施的落实情况进行实地督查，确保防控措施落地落细落实到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当前，境外输入引发的本土聚集性疫情波及多地，疫情防控形势严峻复杂，为深入贯彻国家、省和市有关疫情防控的决策部署，落实疫情防控工作要求，切实做好全市中小学（幼儿园）2024年秋季学期开学工作，现就有关工作提示如下。</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各县区、学校要高度重视、认真研判，充分认识疫情形势的复杂性和不确定性，时刻绷紧疫情防控这根弦。按照“一校一策”“错层次、错时、错峰”返校原则，认真谋划秋季开学工作，制订、细化开学工作方案和应急预案。</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强化校园管理。严格实行入校人员资格审核、测温亮码和登记制度，无关人员一律不得进入校园。加强教室、图书馆、实验室、体育馆、机房、报告厅、宿舍楼、食堂、公共浴室等重点场所管理，按照疫情防控要求进行通风、消毒。</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严格返校条件。根据疫情形势变化，按照“中高风险地区学生暂缓返校”要求，及时调整完善防控措施与幵学安排。要做好开学前14天健康监测；在省外低风险地区的中小学生和教职员工应在开学前14天返蚌，抵蚌后第一时间就近做1次核酸检测，核酸检测结果无异常应继续做好14天健康监测和管理；在中高风险地区的师生暂缓返校，待滞留地区降为低风险地区后再安排返校，并按规定做好健康管理；本人或共同生活的家庭成员为确诊病例、无症状感染者、疑似病例，或被疾控部门判定为密切接触者、次密切接触者的，不得返校，经属地卫生部门评估同意后方可返校，返校后应继续做好健康监测。加强学校后勤、保安、食堂等工作人员管理，在其返校返岗前需查验防疫行程卡，提供接种证明和48</w:t>
      </w:r>
    </w:p>
    <w:p>
      <w:pPr>
        <w:ind w:left="0" w:right="0" w:firstLine="560"/>
        <w:spacing w:before="450" w:after="450" w:line="312" w:lineRule="auto"/>
      </w:pPr>
      <w:r>
        <w:rPr>
          <w:rFonts w:ascii="宋体" w:hAnsi="宋体" w:eastAsia="宋体" w:cs="宋体"/>
          <w:color w:val="000"/>
          <w:sz w:val="28"/>
          <w:szCs w:val="28"/>
        </w:rPr>
        <w:t xml:space="preserve">小时核酸检测阴性证明，并在岗前进行1次疫情防控和安全知识全员培训。</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严控校园聚集性活动。坚持“非必要不举办”“谁组织谁负责”要求，严格控制大型活动和聚集性活动的审批与管理。原则上在校园内举办的大型活动以及有外省人员或外籍嘉宾参与的活动暂停或推迟举办；学生军训严格按照疫情防控要求制订工作方案，配备好学生军事训练必要的防疫物资，按计划科学组织实施，确保安全。</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做好师生个人防护和健康监测。加强教育引导，强化家校协同，提高全体师生自我防护能力，树立个人是疫情防控第一责任人意识，严格遵守疫情防控有关规定持续做好个人防护，认真落实科学佩戴口罩，少聚集、勤洗手、常通风、一米线等切实有效防疫措施。</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积极推进疫苗接种。要做好师生新冠病毒疫苗接种宣传教育和组织发动等工作，引导符合疫苗接种条件的师生积极主动尽早接种，努力做到所有符合条件的师生“应接尽接”。要按照“属地管理、知情自愿同意、保障安全”的原则，因地制宜、分年龄段组织落实好</w:t>
      </w:r>
    </w:p>
    <w:p>
      <w:pPr>
        <w:ind w:left="0" w:right="0" w:firstLine="560"/>
        <w:spacing w:before="450" w:after="450" w:line="312" w:lineRule="auto"/>
      </w:pPr>
      <w:r>
        <w:rPr>
          <w:rFonts w:ascii="宋体" w:hAnsi="宋体" w:eastAsia="宋体" w:cs="宋体"/>
          <w:color w:val="000"/>
          <w:sz w:val="28"/>
          <w:szCs w:val="28"/>
        </w:rPr>
        <w:t xml:space="preserve">12—17岁人群新冠疫苗接种工作，切实筑牢校园防疫屏障。</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备足防疫所需物资。根据学校规模、学生和教职员工数量，结合应急方案，配备一定数量的口罩、体温检测仪、消毒液、洗手液等防疫物资。对已经储备的物资要进行全面盘点，清理过期、临期和损毁物品，及时按需补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2024-09-20T12:35:37+08:00</dcterms:created>
  <dcterms:modified xsi:type="dcterms:W3CDTF">2024-09-20T12:35:37+08:00</dcterms:modified>
</cp:coreProperties>
</file>

<file path=docProps/custom.xml><?xml version="1.0" encoding="utf-8"?>
<Properties xmlns="http://schemas.openxmlformats.org/officeDocument/2006/custom-properties" xmlns:vt="http://schemas.openxmlformats.org/officeDocument/2006/docPropsVTypes"/>
</file>