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党史教育思考研讨交流发言</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史教育思考研讨交流发言2024年是中国共产党成立100周年。在这样一个重大时刻，党中央决定在全党开展党史教育，就是为了从党的百年伟大奋斗历程中汲取继续前进的智慧和力量，深入学习贯彻*思想，巩固深化“*”主题教育成果，激励全党全国各族人民满...</w:t>
      </w:r>
    </w:p>
    <w:p>
      <w:pPr>
        <w:ind w:left="0" w:right="0" w:firstLine="560"/>
        <w:spacing w:before="450" w:after="450" w:line="312" w:lineRule="auto"/>
      </w:pPr>
      <w:r>
        <w:rPr>
          <w:rFonts w:ascii="宋体" w:hAnsi="宋体" w:eastAsia="宋体" w:cs="宋体"/>
          <w:color w:val="000"/>
          <w:sz w:val="28"/>
          <w:szCs w:val="28"/>
        </w:rPr>
        <w:t xml:space="preserve">党史教育思考研讨交流发言</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在这样一个重大时刻，党中央决定在全党开展党史教育，就是为了从党的百年伟大奋斗历程中汲取继续前进的智慧和力量，深入学习贯彻*思想，巩固深化“*”主题教育成果，激励全党全国各族人民满怀信心迈进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高标准高质量完成学习教育各项任务，必须树立正确党史观。唯物史观是共产党人认识把握历史的根本方法。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高标准高质量完成学习教育各项任务，必须注重方式方法创新。要发扬马克思主义优良学风，明确学习要求、学习任务，推进内容、形式、方法的创新，不断增强针对性和实效性。坚持集中学习和自主学习相结合，坚持规定动作和自选动作相结合，开展特色鲜明、形式多样的学习教育。</w:t>
      </w:r>
    </w:p>
    <w:p>
      <w:pPr>
        <w:ind w:left="0" w:right="0" w:firstLine="560"/>
        <w:spacing w:before="450" w:after="450" w:line="312" w:lineRule="auto"/>
      </w:pPr>
      <w:r>
        <w:rPr>
          <w:rFonts w:ascii="宋体" w:hAnsi="宋体" w:eastAsia="宋体" w:cs="宋体"/>
          <w:color w:val="000"/>
          <w:sz w:val="28"/>
          <w:szCs w:val="28"/>
        </w:rPr>
        <w:t xml:space="preserve">要在全社会广泛开展党史、新中国史、改革开放史、社会主义发展史宣传教育，普及党史知识，推动党史教育深入群众、深入基层、深入人心。要鼓励创作党史题材的文艺作品特别是影视作品，抓好青少年学习教育，让红色基因、革命薪火代代传承。要坚决克服形*主义、官*主义，注意为基层减负。</w:t>
      </w:r>
    </w:p>
    <w:p>
      <w:pPr>
        <w:ind w:left="0" w:right="0" w:firstLine="560"/>
        <w:spacing w:before="450" w:after="450" w:line="312" w:lineRule="auto"/>
      </w:pPr>
      <w:r>
        <w:rPr>
          <w:rFonts w:ascii="宋体" w:hAnsi="宋体" w:eastAsia="宋体" w:cs="宋体"/>
          <w:color w:val="000"/>
          <w:sz w:val="28"/>
          <w:szCs w:val="28"/>
        </w:rPr>
        <w:t xml:space="preserve">高标准高质量完成学习教育各项任务，必须切实为群众办实事解难题。要深刻认识我们党的百年历史，就是一部践行党的初心使命的历史，就是一部党与人民心连心、同呼吸、共命运的历史，把学习党史同总结经验、观照现实、推动工作结合起来，同解决实际问题结合起来，把“我为群众办实事”实践活动作为党史教育重要内容，推动解决群众最关心最直接最现实的利益问题，把学习成效转化为工作动力和成效，防止学习和工作“两张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2024-09-20T17:26:44+08:00</dcterms:created>
  <dcterms:modified xsi:type="dcterms:W3CDTF">2024-09-20T17:26:44+08:00</dcterms:modified>
</cp:coreProperties>
</file>

<file path=docProps/custom.xml><?xml version="1.0" encoding="utf-8"?>
<Properties xmlns="http://schemas.openxmlformats.org/officeDocument/2006/custom-properties" xmlns:vt="http://schemas.openxmlformats.org/officeDocument/2006/docPropsVTypes"/>
</file>