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最新中信银行理财经理年终总结(十七篇)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中信银行理财经理年终总结篇一</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中信银行理财经理年终总结篇二</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中信银行理财经理年终总结篇三</w:t>
      </w:r>
    </w:p>
    <w:p>
      <w:pPr>
        <w:ind w:left="0" w:right="0" w:firstLine="560"/>
        <w:spacing w:before="450" w:after="450" w:line="312" w:lineRule="auto"/>
      </w:pPr>
      <w:r>
        <w:rPr>
          <w:rFonts w:ascii="宋体" w:hAnsi="宋体" w:eastAsia="宋体" w:cs="宋体"/>
          <w:color w:val="000"/>
          <w:sz w:val="28"/>
          <w:szCs w:val="28"/>
        </w:rPr>
        <w:t xml:space="preserve">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中信银行理财经理年终总结篇四</w:t>
      </w:r>
    </w:p>
    <w:p>
      <w:pPr>
        <w:ind w:left="0" w:right="0" w:firstLine="560"/>
        <w:spacing w:before="450" w:after="450" w:line="312" w:lineRule="auto"/>
      </w:pPr>
      <w:r>
        <w:rPr>
          <w:rFonts w:ascii="宋体" w:hAnsi="宋体" w:eastAsia="宋体" w:cs="宋体"/>
          <w:color w:val="000"/>
          <w:sz w:val="28"/>
          <w:szCs w:val="28"/>
        </w:rPr>
        <w:t xml:space="preserve">我于20--年4月接到省分行的调令，调任支行客户理财经理。在支行8个月的工作中，我勤奋努力，注重创新，在自身业务水平得到了不断提高的同时，于思想意识方面也取得了不小的进步。现将我本人在20--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年二季度我在支行行长和各条线同事的关心指导下，用较短的时间熟悉了新的工作环境。在工作中，我能够认真学习各项金融法律法规，积极参加行里组织的各种学习活动，不断提高自己的理论素质和业务技能。20--年3月至6月，我参加了北京金融培训中心举办的afp(金融理财师)资格认证培训，取得参加afp认证考试资格，并于20--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中信银行理财经理年终总结篇五</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中信银行理财经理年终总结篇六</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 20xx年，在支行行长和各位领导同时的关心指导下，我用较短的时间熟悉了新的工作环境，在工作中，认真学习各项金融法律法规，积极参加行里组织的各种学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息、寻求支持，成功营销贵族白酒交易中心、xx市电力实业公司、xx市中小企业服务中心等一大批优质客户和业务，虽然目前账面贡献度还不大，但为未来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查，资料及时提交审查及归档。20xx年，累计发放贷款3350余万元，按时清收贷款641万元，其中无一笔不良贷款和信用不良产生，在优质获取营业利润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中信银行理财经理年终总结篇九</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中信银行理财经理年终总结篇十一</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20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银行客户经理工作总结四、如果这次能够竞聘成功，我将从以下几个方面来加强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 。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江--主席在第十六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中信银行理财经理年终总结篇十四</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首先，工作业绩方面，我在支行领导指导下，努力营销对公理财，成功主办了海珠支行转型以来第一笔授信业务，截至20xx年末，实现总授信额度5.5亿元，带 动对公存款8000多万元，实现利息收入160多万元，实现中间业务收入29.55万元。个人管户企业 成功申报为总行级重点理财，并且正协助支行领导积极营销一批下游企业。在小企业营销方面，也成功营销了一家xx企业，利用交叉营销，实现]方案- 范文\'库.整理.年末新增对私存款160万元。在对公理财经理小指标考核方面，我的成绩排在全分行前5位。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中信银行理财经理年终总结篇十五</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中信银行理财经理年终总结篇十六</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和--—-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中信银行理财经理年终总结篇十七</w:t>
      </w:r>
    </w:p>
    <w:p>
      <w:pPr>
        <w:ind w:left="0" w:right="0" w:firstLine="560"/>
        <w:spacing w:before="450" w:after="450" w:line="312" w:lineRule="auto"/>
      </w:pPr>
      <w:r>
        <w:rPr>
          <w:rFonts w:ascii="宋体" w:hAnsi="宋体" w:eastAsia="宋体" w:cs="宋体"/>
          <w:color w:val="000"/>
          <w:sz w:val="28"/>
          <w:szCs w:val="28"/>
        </w:rPr>
        <w:t xml:space="preserve">20xx年财务工作计划 财务工作是一个公司及政府任何部门的重点部份，所以这项工作要严格做好，为了做好20xx年财务工作，特拟订了这份财务工作计划书。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20xx年底投资股比例%,还差xx个百分点, 需在一季内达到比例。20xx年要大力开展增资扩股工作，虽然20xx年底县信用社的资本充足率已达到%,但如果按票据兑付考核办法,我县信用社的资本充足率还不足以兑付专项票据,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2024-09-20T17:51:19+08:00</dcterms:created>
  <dcterms:modified xsi:type="dcterms:W3CDTF">2024-09-20T17:51:19+08:00</dcterms:modified>
</cp:coreProperties>
</file>

<file path=docProps/custom.xml><?xml version="1.0" encoding="utf-8"?>
<Properties xmlns="http://schemas.openxmlformats.org/officeDocument/2006/custom-properties" xmlns:vt="http://schemas.openxmlformats.org/officeDocument/2006/docPropsVTypes"/>
</file>