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学习朱治国先进事迹心得体会范文5篇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朱治国是一名优秀的组工干部，他始终坚守初心、牢记使命，坚定拥护“两个确立”，坚决做到“两个维护”，以过硬的政治素养尽心尽力完成组织交办的各项任务，用人生最宝贵的青春年华书写了对党的无限忠诚。下面小编在这里为大家精心整理了几篇，希望对同学们有...</w:t>
      </w:r>
    </w:p>
    <w:p>
      <w:pPr>
        <w:ind w:left="0" w:right="0" w:firstLine="560"/>
        <w:spacing w:before="450" w:after="450" w:line="312" w:lineRule="auto"/>
      </w:pPr>
      <w:r>
        <w:rPr>
          <w:rFonts w:ascii="宋体" w:hAnsi="宋体" w:eastAsia="宋体" w:cs="宋体"/>
          <w:color w:val="000"/>
          <w:sz w:val="28"/>
          <w:szCs w:val="28"/>
        </w:rPr>
        <w:t xml:space="preserve">朱治国是一名优秀的组工干部，他始终坚守初心、牢记使命，坚定拥护“两个确立”，坚决做到“两个维护”，以过硬的政治素养尽心尽力完成组织交办的各项任务，用人生最宝贵的青春年华书写了对党的无限忠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党的作风是党的形象，是观察党群干群关系、人心向背的晴雨表。党的作风正，人民的心气顺，党和人民就能同甘共苦。”作风建设永远在路上。广大青年干部要从朱治国同志的精神品质中汲取脚踏实地、奋勇争先的精气神，自觉向他看齐，在“追星赶月逐日”之路中辉映无愧于时代、无愧于人民的“生命答卷”。</w:t>
      </w:r>
    </w:p>
    <w:p>
      <w:pPr>
        <w:ind w:left="0" w:right="0" w:firstLine="560"/>
        <w:spacing w:before="450" w:after="450" w:line="312" w:lineRule="auto"/>
      </w:pPr>
      <w:r>
        <w:rPr>
          <w:rFonts w:ascii="宋体" w:hAnsi="宋体" w:eastAsia="宋体" w:cs="宋体"/>
          <w:color w:val="000"/>
          <w:sz w:val="28"/>
          <w:szCs w:val="28"/>
        </w:rPr>
        <w:t xml:space="preserve">在“追星”之路中辉映一心向党的“生命答卷”，感悟“臣心一片磁针石，不指南方死不休”的赤胆忠心。“党让干啥就干啥，接过来就必须干好!”这是朱治国常挂在嘴边的一句话。他服从组织安排来到距离西宁老家800公里以外的戈壁乡镇工作，常年都是“亮眼一睁，忙到熄灯”的工作模式，在他生命的最后两个月，他几乎天天“连轴转”。22年工龄，25年党龄，43年的短暂一生，他将生命的大半部分时间扎根在高原，正是这颗拳拳“忠心”，让他在戈壁滩里乐此不疲。“何妨云影杂，榜样自天成。”青年干部追星就要追“榜样之星”，做朱治国的“铁杆粉丝”，始终将国家利益放在高于一切的地位，在党和国家需要的时候，毫不犹豫冲在前面，自觉将小我融入到国家前途、民族命运和时代需要之中，让青春奋斗的脚步与祖国发展的心劲同向同行，用炽热的信仰在中华民族伟大复兴的道路上发光发热。</w:t>
      </w:r>
    </w:p>
    <w:p>
      <w:pPr>
        <w:ind w:left="0" w:right="0" w:firstLine="560"/>
        <w:spacing w:before="450" w:after="450" w:line="312" w:lineRule="auto"/>
      </w:pPr>
      <w:r>
        <w:rPr>
          <w:rFonts w:ascii="宋体" w:hAnsi="宋体" w:eastAsia="宋体" w:cs="宋体"/>
          <w:color w:val="000"/>
          <w:sz w:val="28"/>
          <w:szCs w:val="28"/>
        </w:rPr>
        <w:t xml:space="preserve">在“赶月”之路中辉映一心为民的“生命答卷”，感悟“长风破浪会有时，直挂云帆济沧海”的担当情怀。追风赶月莫停留，平芜尽处是春山。朱治国是群众当中赞不绝口的“好-娃”，他上高原、进牧区、走村舍，走遍全省362个乡镇，培训了3200余民干部;他快马又加鞭推动解决村(社区)干部报酬偏低;他脚步不停、思路不断，推动的村集体经济“破零工程”的实施;他用“日拱一卒”的担当，让老百姓的钱袋子鼓起来。新时代青年干部要保持追风赶月青春状态，去百姓炕头看一看群众“紧皱的眉头”，以“功成不必在我”的精神，甘为疫情防控中的“人梯”、基层治理中的“铁肩膀”、迈向共同富裕中的“孺子牛”，用绕日运行的坚持跑出无愧于党、无愧于人民、无愧于新时代的实绩。</w:t>
      </w:r>
    </w:p>
    <w:p>
      <w:pPr>
        <w:ind w:left="0" w:right="0" w:firstLine="560"/>
        <w:spacing w:before="450" w:after="450" w:line="312" w:lineRule="auto"/>
      </w:pPr>
      <w:r>
        <w:rPr>
          <w:rFonts w:ascii="宋体" w:hAnsi="宋体" w:eastAsia="宋体" w:cs="宋体"/>
          <w:color w:val="000"/>
          <w:sz w:val="28"/>
          <w:szCs w:val="28"/>
        </w:rPr>
        <w:t xml:space="preserve">在“逐日”之路中辉映一尘不染的“生命答卷”，感悟“不要人夸颜色好，只留清气满乾坤”的清廉情怀。行廉志洁，与日争光。“手中的权力是党和人民赋予的‘责任田’，不是‘自留地’”是朱治国同志的人生“信条”。不谋私利，正确行使公权力，他没让“身边人”“家里人”“沾”自己一点“光”，他与妻子异地两年时间里，没为妻子调动找过一个人，“以正治国”的浩然正气，在党和人民期盼的事业中大放异彩，赢得人民群众的充分信任。勤勤恳恳做事、清清白白做人。奔赴新征程，青年干部当以“麦穗”扬首逐日之势，一辈子自强不息、从实而终，主动到艰苦环境、吃劲岗位经风雨、见世面、长才干、建功勋，始终把初心和使命作为“风向标”，依靠日复一日的坚守和无私奉献，换人民的“幸福一辈子”，真正将基层工作做进群众“心坎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近日，《新闻联播》以《朱治国：心中有信仰 肩上有担当》为题，报道了青海省委组织部原副部长朱治国同志的先进事迹，朱治国同志从事组织工作22年，始终兢兢业业、为民服务，大力推进党建和扶贫攻坚，推动青海省4100多个行政村集体经济快速发展，43岁的朱治国用至死不渝的信念、忠诚、勤奋、担当刻画了优秀的共产党人形象。广大组工干部应向朱治国同志对标看齐，让榜样的力量充盈心灵，化作干事创业的强大动力。</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自21岁大学毕业之后，朱治国同志工作22年一直毫不犹豫服从组织安排，尽心竭力完成组织交给的任务，不跟组织谈条件、讨价钱，以实际行动书写了对党忠诚，对事业赤诚，对人民真诚的最美华章。作为组工干部，当以朱治国同志为“旗帜”，看一看彼此的差距，仔细反思有没有坚定以党的旗帜为旗帜、以党的方向为方向、以党的意志为意志;有没有把组织安排的各项工作任务扛在肩上，落实到行动上，体现在成效上。</w:t>
      </w:r>
    </w:p>
    <w:p>
      <w:pPr>
        <w:ind w:left="0" w:right="0" w:firstLine="560"/>
        <w:spacing w:before="450" w:after="450" w:line="312" w:lineRule="auto"/>
      </w:pPr>
      <w:r>
        <w:rPr>
          <w:rFonts w:ascii="宋体" w:hAnsi="宋体" w:eastAsia="宋体" w:cs="宋体"/>
          <w:color w:val="000"/>
          <w:sz w:val="28"/>
          <w:szCs w:val="28"/>
        </w:rPr>
        <w:t xml:space="preserve">以榜样为“光”，锻炼本领，厚植“坚实底气”。“不论我们国家发展到什么水平，不论人民生活改善到什么地步，艰苦奋斗、勤俭节约的思想永远不能丢。”“千淘万漉虽辛苦，吹尽狂沙始作金。”朱治国同志用实干不断增强自身底气，全省启动村集体经济“破零”工程后，他迎难而上，深入基层开展调查研究，积极统筹各类资源，调动各方力量，让4149个行政村最终实现村集体经济“破零”;主动提出并大力实施村干部学历素质提升工程，让3200余名村干部走进校园。无数个多个日日夜夜里，青海大地上布满了他走过的痕迹，办公室时常彻夜长明的灯盏和工整清晰的四五十本笔记就是他一心为民、苦干实干最好的证明。作为组工干部，当以朱治国同志为“灯塔”，在实干中充实自己，在思考中塑造自己，在行动中提升自己。</w:t>
      </w:r>
    </w:p>
    <w:p>
      <w:pPr>
        <w:ind w:left="0" w:right="0" w:firstLine="560"/>
        <w:spacing w:before="450" w:after="450" w:line="312" w:lineRule="auto"/>
      </w:pPr>
      <w:r>
        <w:rPr>
          <w:rFonts w:ascii="宋体" w:hAnsi="宋体" w:eastAsia="宋体" w:cs="宋体"/>
          <w:color w:val="000"/>
          <w:sz w:val="28"/>
          <w:szCs w:val="28"/>
        </w:rPr>
        <w:t xml:space="preserve">以榜样为“镜”，磨炼品性，凝聚“浩然正气”。朱治国曾说，只有为人干净，做事才能坦荡。尽管身居重要职位，但他始终把权力用到该用的地方，他与妻子异地生活2年，他没因妻子调动找过一个人;身边其他的亲戚朋友也都知道朱治国的“油盐不进”，没沾上他一点“光”。他用一言一行诠释了党员干部的“清心寡欲”，坚守住了手中权力的“一尘不染”。作为一名组工干部，也必须做到公私分明、作风清正，不该说的坚决不说，不该做的坚决不做。要坚持“三省吾身”，掸除思想上的灰尘，擦亮初心、激扬动力，做底色干净、风清气正的组工干部和新时代青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每个人都心怀大家，才有每个人的安身立命之处。仰望历史长空，无数英雄为实现民族复兴、国家富强而不懈奋斗，甚至付出自己宝贵的生命，在如今这个和平与发展为主题的时代，仍然不乏心怀大家、无私奉献的人民好干部，朱治国部长就是其中一位。在青海西宁最好的季节，在他的43岁，在一个普通的礼拜六上午，本要准备去加班的朱治国部长却因心绞痛而离开了人世。朱治国部长的离世不仅带给了亲人巨大的悲痛，更是当地人民莫大的遗憾。在他任职期间，立足岗位实际，担当务实，为当地群众做出了巨大贡献。我们更要学习朱部长的优秀品质，争做人民好干部。</w:t>
      </w:r>
    </w:p>
    <w:p>
      <w:pPr>
        <w:ind w:left="0" w:right="0" w:firstLine="560"/>
        <w:spacing w:before="450" w:after="450" w:line="312" w:lineRule="auto"/>
      </w:pPr>
      <w:r>
        <w:rPr>
          <w:rFonts w:ascii="宋体" w:hAnsi="宋体" w:eastAsia="宋体" w:cs="宋体"/>
          <w:color w:val="000"/>
          <w:sz w:val="28"/>
          <w:szCs w:val="28"/>
        </w:rPr>
        <w:t xml:space="preserve">做人民好干部，要有无悔的选择。如今，越来越多的年轻干部选择扎根基层，在平凡的岗位上奉献自己的青春与热血，但我们也能看到，有些基层岗位条件艰苦，实践锻炼复杂多变，年轻干部要面对许多急难险重的时刻，在这种时候，更要坚守自己的选择，不畏眼前的困难险阻，将它们转换为工作当中的动力。</w:t>
      </w:r>
    </w:p>
    <w:p>
      <w:pPr>
        <w:ind w:left="0" w:right="0" w:firstLine="560"/>
        <w:spacing w:before="450" w:after="450" w:line="312" w:lineRule="auto"/>
      </w:pPr>
      <w:r>
        <w:rPr>
          <w:rFonts w:ascii="宋体" w:hAnsi="宋体" w:eastAsia="宋体" w:cs="宋体"/>
          <w:color w:val="000"/>
          <w:sz w:val="28"/>
          <w:szCs w:val="28"/>
        </w:rPr>
        <w:t xml:space="preserve">做人民好干部，要有实干的精神。自古以来就有实干兴邦的工作要求，对于年轻干部来说，更要有实干的精神。年轻干部要强化使命担当，不断提高自己的政治站位，扎实履职尽责，以最坚决的态度、最迅速的行动、最有力的举措在工作中狠抓落实，在工作中做到有担当、有作为、有贡献。</w:t>
      </w:r>
    </w:p>
    <w:p>
      <w:pPr>
        <w:ind w:left="0" w:right="0" w:firstLine="560"/>
        <w:spacing w:before="450" w:after="450" w:line="312" w:lineRule="auto"/>
      </w:pPr>
      <w:r>
        <w:rPr>
          <w:rFonts w:ascii="宋体" w:hAnsi="宋体" w:eastAsia="宋体" w:cs="宋体"/>
          <w:color w:val="000"/>
          <w:sz w:val="28"/>
          <w:szCs w:val="28"/>
        </w:rPr>
        <w:t xml:space="preserve">做人民好干部，要有坦荡的严守。青年干部要坚守底线思维，树立红线意识，以更高的政治站位和更强的责任感，狠抓责任落实。要时刻保持清醒的头脑，不为蝇头小利而丧失自我，自觉抵制不良风气的侵蚀，永葆清正廉洁的政治本色。要始终以更强的政治素质、更严的纪律作风、更好的精神状态，坚守初心使命，忠诚尽责履职。</w:t>
      </w:r>
    </w:p>
    <w:p>
      <w:pPr>
        <w:ind w:left="0" w:right="0" w:firstLine="560"/>
        <w:spacing w:before="450" w:after="450" w:line="312" w:lineRule="auto"/>
      </w:pPr>
      <w:r>
        <w:rPr>
          <w:rFonts w:ascii="宋体" w:hAnsi="宋体" w:eastAsia="宋体" w:cs="宋体"/>
          <w:color w:val="000"/>
          <w:sz w:val="28"/>
          <w:szCs w:val="28"/>
        </w:rPr>
        <w:t xml:space="preserve">新时代的干部，必须勤练内功，主动提升自身素质，练就坚定的理想信念，练就精湛的业务本领，练就担当实干的的精神，时时牢记榜样的力量，从榜样身上汲取智慧和经验，努力提升为民服务的本领，加强理论学习，用科学理论和丰富的知识武装自己，在新时代新征程上为祖国绘就最新最美丽的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组织部作出决定，追授青海省委组织部原副部长、省委两新工委原书记朱治国同志“全国优秀组织工作干部”称号，朱治国部长用自己短暂的一生，全心全意服务在人民身上，完成党交予的任务，响应了他本人说的：党让干啥就干啥，接过来就必须干好!我们生日了解及阅读朱治国部长的事迹后，对我感触很深，也激励我认真学习他的精神，做到恪尽职守，全心全意付出，完成本职工作。</w:t>
      </w:r>
    </w:p>
    <w:p>
      <w:pPr>
        <w:ind w:left="0" w:right="0" w:firstLine="560"/>
        <w:spacing w:before="450" w:after="450" w:line="312" w:lineRule="auto"/>
      </w:pPr>
      <w:r>
        <w:rPr>
          <w:rFonts w:ascii="宋体" w:hAnsi="宋体" w:eastAsia="宋体" w:cs="宋体"/>
          <w:color w:val="000"/>
          <w:sz w:val="28"/>
          <w:szCs w:val="28"/>
        </w:rPr>
        <w:t xml:space="preserve">我们要向朱治国部长一样不忘初心、牢记使命;我们要像朱治国部长一样敢于担当，为民服务;更要像朱治国部长一样清正廉洁、踏实做事，用自己的忠诚来回报党的任命、回报人民的信任;更要学习朱治国部长告诫下属的话“手中的权力是党和人民赋予的‘责任田’不是‘自留地’”，是全国各地的青年干部予以为戒的忠告。朱治国部长坚持用先进思想武装头脑、指导实践、推动工作，更是我们坚持信任与学习。</w:t>
      </w:r>
    </w:p>
    <w:p>
      <w:pPr>
        <w:ind w:left="0" w:right="0" w:firstLine="560"/>
        <w:spacing w:before="450" w:after="450" w:line="312" w:lineRule="auto"/>
      </w:pPr>
      <w:r>
        <w:rPr>
          <w:rFonts w:ascii="宋体" w:hAnsi="宋体" w:eastAsia="宋体" w:cs="宋体"/>
          <w:color w:val="000"/>
          <w:sz w:val="28"/>
          <w:szCs w:val="28"/>
        </w:rPr>
        <w:t xml:space="preserve">朱治国部长用自己短暂的一生，体现出对党、对人民的忠诚，对自己的事业的热爱，在今后的工作中，我们要不断学习朱治国部长高贵的品质，更要不断精进自己的能力，不断奋斗进取，做新时代的好干部、好青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这是青海西宁最好的季节，43岁的朱治国却在母亲和儿子的哭声中撒手诀别。</w:t>
      </w:r>
    </w:p>
    <w:p>
      <w:pPr>
        <w:ind w:left="0" w:right="0" w:firstLine="560"/>
        <w:spacing w:before="450" w:after="450" w:line="312" w:lineRule="auto"/>
      </w:pPr>
      <w:r>
        <w:rPr>
          <w:rFonts w:ascii="宋体" w:hAnsi="宋体" w:eastAsia="宋体" w:cs="宋体"/>
          <w:color w:val="000"/>
          <w:sz w:val="28"/>
          <w:szCs w:val="28"/>
        </w:rPr>
        <w:t xml:space="preserve">看了朱治国同志的事迹，在党员干部泪目感叹的同时，更应该从其优秀的品质，从其履职一丝不苟的工作中，获得启示，什么是优秀的组工干部，朱治国同志用实干，用巧干给组工干部做出了表率，用生命书写了组织干部的答卷。</w:t>
      </w:r>
    </w:p>
    <w:p>
      <w:pPr>
        <w:ind w:left="0" w:right="0" w:firstLine="560"/>
        <w:spacing w:before="450" w:after="450" w:line="312" w:lineRule="auto"/>
      </w:pPr>
      <w:r>
        <w:rPr>
          <w:rFonts w:ascii="宋体" w:hAnsi="宋体" w:eastAsia="宋体" w:cs="宋体"/>
          <w:color w:val="000"/>
          <w:sz w:val="28"/>
          <w:szCs w:val="28"/>
        </w:rPr>
        <w:t xml:space="preserve">朱治国同志的事迹媒体报道有很多，那样多的事迹，根本不用我们一一进行解读，实干、担当，他就如同是一块砖，组织把自己放在哪一个工作岗位上，都做到了默默无闻，任劳任怨。在工作上更讲技巧，特别是基层党建建设工作中，他根据当地基层干部的现状：青海4149个村32000多名“两委”干部中，初中及以下文化程度占80.12%，工作中“有想法、没办法”“有力气、没技术”的问题普遍存在，成为制约乡村高质量发展的关键因素。面对阻碍基层党建发展普遍存在的大问题，解决这些问题，成了建设基层党建的首要任务。为解决这些问题，将基层党建建设提升到一个新高度，让基层干部在致富的道路上真正成为带领百姓致富的领头雁、带头羊，朱治国同志决定从提升这些基层干部的学历入手，并且他说干就干，为基层党建建设打造一条新路子。</w:t>
      </w:r>
    </w:p>
    <w:p>
      <w:pPr>
        <w:ind w:left="0" w:right="0" w:firstLine="560"/>
        <w:spacing w:before="450" w:after="450" w:line="312" w:lineRule="auto"/>
      </w:pPr>
      <w:r>
        <w:rPr>
          <w:rFonts w:ascii="宋体" w:hAnsi="宋体" w:eastAsia="宋体" w:cs="宋体"/>
          <w:color w:val="000"/>
          <w:sz w:val="28"/>
          <w:szCs w:val="28"/>
        </w:rPr>
        <w:t xml:space="preserve">在这一项工作中朱治国同志有想法，也立刻见行为，开展深入调研，联合青海开放大学、市州电大骨干教学力量赴湖南“取经”，科学规划专业和课程，还制定激励报名的有效办法。经过他的多方运作，2024年秋天，青海“党支部书记能力提升工程”“村(社区)干部学历素质提升工程”创新实施。在这一项工作中，为了解决参加学习基层干部的经费问题，青海规定村和社区干部接受教育的5000元学费由州市县区组织部承担80%，学员个人承担20%，毕业后颁发国家开放大学毕业证。不到三年，青海培训基层干部35.29万人次，3000余名村(社区)干部参加学历教育。此项工作也被很多省市借鉴。在做好这项工作的基础上，青海省在2024年到2024年间连续两次提高村、社区干部年度报酬。有了学历，提升了基层干部的薪水，基层党建的创建谱写了新篇章，干部谋事干事的积极性更是有了。朱治国同志在基层党建工作中所探索出来的路子为青海省基层干部管理闯出了一条道路，同时也为全国其他省市在基层干部党建工作中做出了表率，提供了思路。</w:t>
      </w:r>
    </w:p>
    <w:p>
      <w:pPr>
        <w:ind w:left="0" w:right="0" w:firstLine="560"/>
        <w:spacing w:before="450" w:after="450" w:line="312" w:lineRule="auto"/>
      </w:pPr>
      <w:r>
        <w:rPr>
          <w:rFonts w:ascii="宋体" w:hAnsi="宋体" w:eastAsia="宋体" w:cs="宋体"/>
          <w:color w:val="000"/>
          <w:sz w:val="28"/>
          <w:szCs w:val="28"/>
        </w:rPr>
        <w:t xml:space="preserve">朱治国同志走了，是家庭的损失，是群众的损失，更是我们党的损失。人民的公仆，组织干部学习的标杆，朱治国同志永远活在人民心里。</w:t>
      </w:r>
    </w:p>
    <w:p>
      <w:pPr>
        <w:ind w:left="0" w:right="0" w:firstLine="560"/>
        <w:spacing w:before="450" w:after="450" w:line="312" w:lineRule="auto"/>
      </w:pPr>
      <w:r>
        <w:rPr>
          <w:rFonts w:ascii="宋体" w:hAnsi="宋体" w:eastAsia="宋体" w:cs="宋体"/>
          <w:color w:val="000"/>
          <w:sz w:val="28"/>
          <w:szCs w:val="28"/>
        </w:rPr>
        <w:t xml:space="preserve">【学习朱治国先进事迹心得体会范文5篇】相关推荐文章：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最新时代楷模朱有勇先进事迹(10篇)</w:t>
      </w:r>
    </w:p>
    <w:p>
      <w:pPr>
        <w:ind w:left="0" w:right="0" w:firstLine="560"/>
        <w:spacing w:before="450" w:after="450" w:line="312" w:lineRule="auto"/>
      </w:pPr>
      <w:r>
        <w:rPr>
          <w:rFonts w:ascii="宋体" w:hAnsi="宋体" w:eastAsia="宋体" w:cs="宋体"/>
          <w:color w:val="000"/>
          <w:sz w:val="28"/>
          <w:szCs w:val="28"/>
        </w:rPr>
        <w:t xml:space="preserve">最新朱兆云先进事迹(十四篇)</w:t>
      </w:r>
    </w:p>
    <w:p>
      <w:pPr>
        <w:ind w:left="0" w:right="0" w:firstLine="560"/>
        <w:spacing w:before="450" w:after="450" w:line="312" w:lineRule="auto"/>
      </w:pPr>
      <w:r>
        <w:rPr>
          <w:rFonts w:ascii="宋体" w:hAnsi="宋体" w:eastAsia="宋体" w:cs="宋体"/>
          <w:color w:val="000"/>
          <w:sz w:val="28"/>
          <w:szCs w:val="28"/>
        </w:rPr>
        <w:t xml:space="preserve">最新朱治国事迹心得体会200字(5篇)</w:t>
      </w:r>
    </w:p>
    <w:p>
      <w:pPr>
        <w:ind w:left="0" w:right="0" w:firstLine="560"/>
        <w:spacing w:before="450" w:after="450" w:line="312" w:lineRule="auto"/>
      </w:pPr>
      <w:r>
        <w:rPr>
          <w:rFonts w:ascii="宋体" w:hAnsi="宋体" w:eastAsia="宋体" w:cs="宋体"/>
          <w:color w:val="000"/>
          <w:sz w:val="28"/>
          <w:szCs w:val="28"/>
        </w:rPr>
        <w:t xml:space="preserve">教师朱治国事迹心得体会(6篇)</w:t>
      </w:r>
    </w:p>
    <w:p>
      <w:pPr>
        <w:ind w:left="0" w:right="0" w:firstLine="560"/>
        <w:spacing w:before="450" w:after="450" w:line="312" w:lineRule="auto"/>
      </w:pPr>
      <w:r>
        <w:rPr>
          <w:rFonts w:ascii="宋体" w:hAnsi="宋体" w:eastAsia="宋体" w:cs="宋体"/>
          <w:color w:val="000"/>
          <w:sz w:val="28"/>
          <w:szCs w:val="28"/>
        </w:rPr>
        <w:t xml:space="preserve">最新朱治国光荣事迹心得体会(5篇)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2024-09-20T20:30:09+08:00</dcterms:created>
  <dcterms:modified xsi:type="dcterms:W3CDTF">2024-09-20T20:30:09+08:00</dcterms:modified>
</cp:coreProperties>
</file>

<file path=docProps/custom.xml><?xml version="1.0" encoding="utf-8"?>
<Properties xmlns="http://schemas.openxmlformats.org/officeDocument/2006/custom-properties" xmlns:vt="http://schemas.openxmlformats.org/officeDocument/2006/docPropsVTypes"/>
</file>