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某社区党委书记疫情防控先进个人事迹材料</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某社区党委书记疫情防控先进个人事迹材料社区是疫情防控的主力军，党员是冲锋陷阵的先行者。XX同志作为XX社区党委书记，带领社区干部职工积极响应上级防控部署，第一时间筑牢社区防控安全线。“两天内完成部署和工作人员培训，两周内完成所有住宅居住人员...</w:t>
      </w:r>
    </w:p>
    <w:p>
      <w:pPr>
        <w:ind w:left="0" w:right="0" w:firstLine="560"/>
        <w:spacing w:before="450" w:after="450" w:line="312" w:lineRule="auto"/>
      </w:pPr>
      <w:r>
        <w:rPr>
          <w:rFonts w:ascii="宋体" w:hAnsi="宋体" w:eastAsia="宋体" w:cs="宋体"/>
          <w:color w:val="000"/>
          <w:sz w:val="28"/>
          <w:szCs w:val="28"/>
        </w:rPr>
        <w:t xml:space="preserve">某社区党委书记疫情防控先进个人事迹材料</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w:t>
      </w:r>
    </w:p>
    <w:p>
      <w:pPr>
        <w:ind w:left="0" w:right="0" w:firstLine="560"/>
        <w:spacing w:before="450" w:after="450" w:line="312" w:lineRule="auto"/>
      </w:pPr>
      <w:r>
        <w:rPr>
          <w:rFonts w:ascii="宋体" w:hAnsi="宋体" w:eastAsia="宋体" w:cs="宋体"/>
          <w:color w:val="000"/>
          <w:sz w:val="28"/>
          <w:szCs w:val="28"/>
        </w:rPr>
        <w:t xml:space="preserve">一方面，社区成立联防联控领导小组，街道挂点领导、挂点部门深入社区，两委成员担任网格长，对辖区网格进行责任包干，带领网格员与深入x个网格通过电话、微信、小程序、LED显示屏等方式，与网格员一起宣传、排查疫情，切实做到外控输入、内防传播。截至1月30日，该社区xx名湖北籍人员已全部完成核查，其中1月1日后来深湖北籍人员xx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x个由坂田、布吉两个街道负责，xx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xx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为了更好地做好疫情防控工作，xx书记还经常带头深入企业、网格、居民楼等，一线防控工作虽然有危险，但作为一名党员，在危难之际就要挺身而出，担起守护家园的责任。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他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xx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xx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2024-09-20T17:58:20+08:00</dcterms:created>
  <dcterms:modified xsi:type="dcterms:W3CDTF">2024-09-20T17:58:20+08:00</dcterms:modified>
</cp:coreProperties>
</file>

<file path=docProps/custom.xml><?xml version="1.0" encoding="utf-8"?>
<Properties xmlns="http://schemas.openxmlformats.org/officeDocument/2006/custom-properties" xmlns:vt="http://schemas.openxmlformats.org/officeDocument/2006/docPropsVTypes"/>
</file>