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员工主动辞职个人报告(三篇)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员工主动辞职个人报告篇一你们好!在电车供电所单位供电所工作的近五年的时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员工主动辞职个人报告篇一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供电所单位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现在，由于私人原因，我提出辞职，选择离开这个集体，但是我心怀感激。感谢电车供电所单位供电所，感谢变电队，感谢领导和同事们，是供电所培养了我!在供电所的五年将是我人生的一笔财富。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祝愿电车供电所单位供电所的事业蓬勃发展，电车供电所单位供电所的领导和同事们身体健康，事业顺心。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员工主动辞职个人报告篇二</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黑体" w:hAnsi="黑体" w:eastAsia="黑体" w:cs="黑体"/>
          <w:color w:val="000000"/>
          <w:sz w:val="34"/>
          <w:szCs w:val="34"/>
          <w:b w:val="1"/>
          <w:bCs w:val="1"/>
        </w:rPr>
        <w:t xml:space="preserve">员工主动辞职个人报告篇三</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_年_月_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2024-09-20T13:54:19+08:00</dcterms:created>
  <dcterms:modified xsi:type="dcterms:W3CDTF">2024-09-20T13:54:19+08:00</dcterms:modified>
</cp:coreProperties>
</file>

<file path=docProps/custom.xml><?xml version="1.0" encoding="utf-8"?>
<Properties xmlns="http://schemas.openxmlformats.org/officeDocument/2006/custom-properties" xmlns:vt="http://schemas.openxmlformats.org/officeDocument/2006/docPropsVTypes"/>
</file>