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2024年最新党员工作方面的总结范本</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2024年最新党员工作方面的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2024年最新党员工作方面的总结范本一</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2024年最新党员工作方面的总结范本二</w:t>
      </w:r>
    </w:p>
    <w:p>
      <w:pPr>
        <w:ind w:left="0" w:right="0" w:firstLine="560"/>
        <w:spacing w:before="450" w:after="450" w:line="312" w:lineRule="auto"/>
      </w:pPr>
      <w:r>
        <w:rPr>
          <w:rFonts w:ascii="宋体" w:hAnsi="宋体" w:eastAsia="宋体" w:cs="宋体"/>
          <w:color w:val="000"/>
          <w:sz w:val="28"/>
          <w:szCs w:val="28"/>
        </w:rPr>
        <w:t xml:space="preserve">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1、认真学习领会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届五中全会全会精神</w:t>
      </w:r>
    </w:p>
    <w:p>
      <w:pPr>
        <w:ind w:left="0" w:right="0" w:firstLine="560"/>
        <w:spacing w:before="450" w:after="450" w:line="312" w:lineRule="auto"/>
      </w:pPr>
      <w:r>
        <w:rPr>
          <w:rFonts w:ascii="宋体" w:hAnsi="宋体" w:eastAsia="宋体" w:cs="宋体"/>
          <w:color w:val="000"/>
          <w:sz w:val="28"/>
          <w:szCs w:val="28"/>
        </w:rPr>
        <w:t xml:space="preserve">本人认真学习了_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2024年最新党员工作方面的总结范本三</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【2024年最新党员工作方面的总结范本】相关推荐文章:</w:t>
      </w:r>
    </w:p>
    <w:p>
      <w:pPr>
        <w:ind w:left="0" w:right="0" w:firstLine="560"/>
        <w:spacing w:before="450" w:after="450" w:line="312" w:lineRule="auto"/>
      </w:pPr>
      <w:r>
        <w:rPr>
          <w:rFonts w:ascii="宋体" w:hAnsi="宋体" w:eastAsia="宋体" w:cs="宋体"/>
          <w:color w:val="000"/>
          <w:sz w:val="28"/>
          <w:szCs w:val="28"/>
        </w:rPr>
        <w:t xml:space="preserve">党员工作方面的总结2024年最新</w:t>
      </w:r>
    </w:p>
    <w:p>
      <w:pPr>
        <w:ind w:left="0" w:right="0" w:firstLine="560"/>
        <w:spacing w:before="450" w:after="450" w:line="312" w:lineRule="auto"/>
      </w:pPr>
      <w:r>
        <w:rPr>
          <w:rFonts w:ascii="宋体" w:hAnsi="宋体" w:eastAsia="宋体" w:cs="宋体"/>
          <w:color w:val="000"/>
          <w:sz w:val="28"/>
          <w:szCs w:val="28"/>
        </w:rPr>
        <w:t xml:space="preserve">2024年党员工作方面的总结五篇</w:t>
      </w:r>
    </w:p>
    <w:p>
      <w:pPr>
        <w:ind w:left="0" w:right="0" w:firstLine="560"/>
        <w:spacing w:before="450" w:after="450" w:line="312" w:lineRule="auto"/>
      </w:pPr>
      <w:r>
        <w:rPr>
          <w:rFonts w:ascii="宋体" w:hAnsi="宋体" w:eastAsia="宋体" w:cs="宋体"/>
          <w:color w:val="000"/>
          <w:sz w:val="28"/>
          <w:szCs w:val="28"/>
        </w:rPr>
        <w:t xml:space="preserve">2024年最新军人思想方面的总结</w:t>
      </w:r>
    </w:p>
    <w:p>
      <w:pPr>
        <w:ind w:left="0" w:right="0" w:firstLine="560"/>
        <w:spacing w:before="450" w:after="450" w:line="312" w:lineRule="auto"/>
      </w:pPr>
      <w:r>
        <w:rPr>
          <w:rFonts w:ascii="宋体" w:hAnsi="宋体" w:eastAsia="宋体" w:cs="宋体"/>
          <w:color w:val="000"/>
          <w:sz w:val="28"/>
          <w:szCs w:val="28"/>
        </w:rPr>
        <w:t xml:space="preserve">纪律方面的个人总结 纪律方面的个人总结</w:t>
      </w:r>
    </w:p>
    <w:p>
      <w:pPr>
        <w:ind w:left="0" w:right="0" w:firstLine="560"/>
        <w:spacing w:before="450" w:after="450" w:line="312" w:lineRule="auto"/>
      </w:pPr>
      <w:r>
        <w:rPr>
          <w:rFonts w:ascii="宋体" w:hAnsi="宋体" w:eastAsia="宋体" w:cs="宋体"/>
          <w:color w:val="000"/>
          <w:sz w:val="28"/>
          <w:szCs w:val="28"/>
        </w:rPr>
        <w:t xml:space="preserve">军人思想方面的总结2024年多篇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2024-10-19T02:18:39+08:00</dcterms:created>
  <dcterms:modified xsi:type="dcterms:W3CDTF">2024-10-19T02:18:39+08:00</dcterms:modified>
</cp:coreProperties>
</file>

<file path=docProps/custom.xml><?xml version="1.0" encoding="utf-8"?>
<Properties xmlns="http://schemas.openxmlformats.org/officeDocument/2006/custom-properties" xmlns:vt="http://schemas.openxmlformats.org/officeDocument/2006/docPropsVTypes"/>
</file>