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产品采购合同(三篇)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2.1甲方于收到______产品______日内全额支票支付乙方合同全部货款。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2.2乙方于货款入账_______日内提供甲方全额增值税发票。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3.1交货日期：合同生效后_____日内乙方交付甲方_____产品。乙方收到甲方货款后，交付甲方_______产品。</w:t>
      </w:r>
    </w:p>
    <w:p>
      <w:pPr>
        <w:ind w:left="0" w:right="0" w:firstLine="560"/>
        <w:spacing w:before="450" w:after="450" w:line="312" w:lineRule="auto"/>
      </w:pPr>
      <w:r>
        <w:rPr>
          <w:rFonts w:ascii="宋体" w:hAnsi="宋体" w:eastAsia="宋体" w:cs="宋体"/>
          <w:color w:val="000"/>
          <w:sz w:val="28"/>
          <w:szCs w:val="28"/>
        </w:rPr>
        <w:t xml:space="preserve">3.2交货地点：甲方指定地点。</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4.2在质保期内如果乙方提供的产品出现质量问题，乙方需要在______个工作日内给予相应处理，______个工作日内给予处理。特殊情况需要乙方提供备机给甲方。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5.1除不可抗拒事件，任何一方不得违反本合同条款。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5.2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6.1合同实施或与合同有关的一切争端应通过双方友好协商解决。如果友好协商开始后60天还不能解决，争端应提交仲裁。</w:t>
      </w:r>
    </w:p>
    <w:p>
      <w:pPr>
        <w:ind w:left="0" w:right="0" w:firstLine="560"/>
        <w:spacing w:before="450" w:after="450" w:line="312" w:lineRule="auto"/>
      </w:pPr>
      <w:r>
        <w:rPr>
          <w:rFonts w:ascii="宋体" w:hAnsi="宋体" w:eastAsia="宋体" w:cs="宋体"/>
          <w:color w:val="000"/>
          <w:sz w:val="28"/>
          <w:szCs w:val="28"/>
        </w:rPr>
        <w:t xml:space="preserve">6.2仲裁应由中国国际经济贸易仲裁委员会按其仲裁规则/程序北京或中国的其他地点进行。除非双方另行同意，仲裁的官方语言应为英语。</w:t>
      </w:r>
    </w:p>
    <w:p>
      <w:pPr>
        <w:ind w:left="0" w:right="0" w:firstLine="560"/>
        <w:spacing w:before="450" w:after="450" w:line="312" w:lineRule="auto"/>
      </w:pPr>
      <w:r>
        <w:rPr>
          <w:rFonts w:ascii="宋体" w:hAnsi="宋体" w:eastAsia="宋体" w:cs="宋体"/>
          <w:color w:val="000"/>
          <w:sz w:val="28"/>
          <w:szCs w:val="28"/>
        </w:rPr>
        <w:t xml:space="preserve">6.3仲裁裁决应为最终裁决，对双方均具有约束力。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6.4仲裁费除仲裁机关另有裁决外均应由败诉方负担。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6.5在仲裁期间，除正在进行仲裁的部分外，本合同其他部分应继续执行。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产品采购合同篇三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2024-09-20T01:11:37+08:00</dcterms:created>
  <dcterms:modified xsi:type="dcterms:W3CDTF">2024-09-20T01:11:37+08:00</dcterms:modified>
</cp:coreProperties>
</file>

<file path=docProps/custom.xml><?xml version="1.0" encoding="utf-8"?>
<Properties xmlns="http://schemas.openxmlformats.org/officeDocument/2006/custom-properties" xmlns:vt="http://schemas.openxmlformats.org/officeDocument/2006/docPropsVTypes"/>
</file>