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**街道打造学习型党组织工作开展情况</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立足实际抓学习注重创新添活力——**街道打造学习型党组织工作开展情况为了更好的落实关于“**”主题教育工作安排，**街道以打造学习型党组织建设为契机，充分发挥党组织在建设学习型机关、深入开展“**”主题教育、推进城市基层党建工作的政治核心和...</w:t>
      </w:r>
    </w:p>
    <w:p>
      <w:pPr>
        <w:ind w:left="0" w:right="0" w:firstLine="560"/>
        <w:spacing w:before="450" w:after="450" w:line="312" w:lineRule="auto"/>
      </w:pPr>
      <w:r>
        <w:rPr>
          <w:rFonts w:ascii="宋体" w:hAnsi="宋体" w:eastAsia="宋体" w:cs="宋体"/>
          <w:color w:val="000"/>
          <w:sz w:val="28"/>
          <w:szCs w:val="28"/>
        </w:rPr>
        <w:t xml:space="preserve">立足实际抓学习</w:t>
      </w:r>
    </w:p>
    <w:p>
      <w:pPr>
        <w:ind w:left="0" w:right="0" w:firstLine="560"/>
        <w:spacing w:before="450" w:after="450" w:line="312" w:lineRule="auto"/>
      </w:pPr>
      <w:r>
        <w:rPr>
          <w:rFonts w:ascii="宋体" w:hAnsi="宋体" w:eastAsia="宋体" w:cs="宋体"/>
          <w:color w:val="000"/>
          <w:sz w:val="28"/>
          <w:szCs w:val="28"/>
        </w:rPr>
        <w:t xml:space="preserve">注重创新添活力</w:t>
      </w:r>
    </w:p>
    <w:p>
      <w:pPr>
        <w:ind w:left="0" w:right="0" w:firstLine="560"/>
        <w:spacing w:before="450" w:after="450" w:line="312" w:lineRule="auto"/>
      </w:pPr>
      <w:r>
        <w:rPr>
          <w:rFonts w:ascii="宋体" w:hAnsi="宋体" w:eastAsia="宋体" w:cs="宋体"/>
          <w:color w:val="000"/>
          <w:sz w:val="28"/>
          <w:szCs w:val="28"/>
        </w:rPr>
        <w:t xml:space="preserve">——**街道打造学习型党组织工作开展情况</w:t>
      </w:r>
    </w:p>
    <w:p>
      <w:pPr>
        <w:ind w:left="0" w:right="0" w:firstLine="560"/>
        <w:spacing w:before="450" w:after="450" w:line="312" w:lineRule="auto"/>
      </w:pPr>
      <w:r>
        <w:rPr>
          <w:rFonts w:ascii="宋体" w:hAnsi="宋体" w:eastAsia="宋体" w:cs="宋体"/>
          <w:color w:val="000"/>
          <w:sz w:val="28"/>
          <w:szCs w:val="28"/>
        </w:rPr>
        <w:t xml:space="preserve">为了更好的落实关于“**”主题教育工作安排，**街道以打造学习型党组织建设为契机，充分发挥党组织在建设学习型机关、深入开展“**”主题教育、推进城市基层党建工作的政治核心和示范引领作用，街道各级党组织大力营造重视学习、崇尚学习、坚持学习的浓厚氛围，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一、学习型党组织建设的主要做法</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党工委把建设学习型党组织作为一项重要政治任务，摆在突出位置，有序推进。一是统一思想认识。街道利用各种工作会议和专题会议，传达中央和自治区、市、区关于建设学习型党组织的会议精神。通过学习传达贯彻，进一步把党员干部的认识和行动统一到中央和自治区、市、区建设学习型党组织的要求上来，为主题教育的扎实开展奠定了思想基础。二是成立组织机构。按照区委统一安排部署，街道党工委制定了《**街道党工委开展学习型党组织建设实施方案》，成立了建设学习型党组织工作领导小组，形成了书记亲自抓，副书记具体抓，一级抓一级、层层抓落实的责任体系。明确了各党支部负责人切实履行建设学习型党组织第一责任人的职责，要求对其学习型党组织建设工作全面负责、全程负责，特别是对主题教育学习的实际效果负责。</w:t>
      </w:r>
    </w:p>
    <w:p>
      <w:pPr>
        <w:ind w:left="0" w:right="0" w:firstLine="560"/>
        <w:spacing w:before="450" w:after="450" w:line="312" w:lineRule="auto"/>
      </w:pPr>
      <w:r>
        <w:rPr>
          <w:rFonts w:ascii="宋体" w:hAnsi="宋体" w:eastAsia="宋体" w:cs="宋体"/>
          <w:color w:val="000"/>
          <w:sz w:val="28"/>
          <w:szCs w:val="28"/>
        </w:rPr>
        <w:t xml:space="preserve">（二）打造平台、丰富形式</w:t>
      </w:r>
    </w:p>
    <w:p>
      <w:pPr>
        <w:ind w:left="0" w:right="0" w:firstLine="560"/>
        <w:spacing w:before="450" w:after="450" w:line="312" w:lineRule="auto"/>
      </w:pPr>
      <w:r>
        <w:rPr>
          <w:rFonts w:ascii="宋体" w:hAnsi="宋体" w:eastAsia="宋体" w:cs="宋体"/>
          <w:color w:val="000"/>
          <w:sz w:val="28"/>
          <w:szCs w:val="28"/>
        </w:rPr>
        <w:t xml:space="preserve">一是整合各类学习资源，创建特色学习的平台。街道党工委本着文化为民、文化惠民理念，以整合资源、创新载体、提高服务为抓手，结合远程教育站点，有效地解决了党员和群众的文化与学习需求。各党支部充分利用远程教育在线广泛宣传党的政策方针、法律法规等知识，主题教育开展以来组织学习人员累计100余人；街道以用好、用活“学习强国”为抓手，围绕“广覆盖、强运用、深学习”的要求，有效将“学习强国”学习活动与主题教育交叉渗透，一体推进，为主题教育注入新活力。通过党委组织党员学习、支部通报学分等方式，党员每天自觉使用“学习强国”学习的平台中“重要讲话”“政论片”“学习讲座”等栏目，进一步学习党史和共产党人的初心和使命，全面学习主题教育的总要求、目标任务、方法步骤等重要理论，推动主题教育走向深入，掀起主题教育的学习热潮。同时充分利用个人自学与集中学习相结合的方式，确保学习贯穿整个主题教育始终。二是学习内容方面力求丰富。学习内容包括习近平在“**”主题教育工作会、中央政治局第十五次集体学习、中央和国家机关党的建设工作会议、中央党校中青年干部培训班开班式、在内蒙古考察并指导开展“**”主题教育时的重要讲话精神、党的政治理论、创新理论、政策法规文件，党章党规，区委、区政府主题教育相关文件和街道办事处各项工作的相关业务知识等相关内容。丰富的学习内容和方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为了调动广大党员紧扣“**”主题教育学习主题，积极参与建设学习型党组织建设，街道采取“送学上门”、专题党课、悬挂横幅、开门纳谏等形式，大力营造重视学习、崇尚学习、坚持学习的浓厚氛围。在**办微信公众平台建立了“**”主题教育专栏，通过编发《简报》等形式，及时向上上报主题教育工作进展，向下通报工作情况。通过广泛的思想发动和宣传引导，使党员干部进一步明确了开展主题教育的重大意义，营造了建设学习型党组织的良好氛围。</w:t>
      </w:r>
    </w:p>
    <w:p>
      <w:pPr>
        <w:ind w:left="0" w:right="0" w:firstLine="560"/>
        <w:spacing w:before="450" w:after="450" w:line="312" w:lineRule="auto"/>
      </w:pPr>
      <w:r>
        <w:rPr>
          <w:rFonts w:ascii="宋体" w:hAnsi="宋体" w:eastAsia="宋体" w:cs="宋体"/>
          <w:color w:val="000"/>
          <w:sz w:val="28"/>
          <w:szCs w:val="28"/>
        </w:rPr>
        <w:t xml:space="preserve">（四）依托载体、强化学习</w:t>
      </w:r>
    </w:p>
    <w:p>
      <w:pPr>
        <w:ind w:left="0" w:right="0" w:firstLine="560"/>
        <w:spacing w:before="450" w:after="450" w:line="312" w:lineRule="auto"/>
      </w:pPr>
      <w:r>
        <w:rPr>
          <w:rFonts w:ascii="宋体" w:hAnsi="宋体" w:eastAsia="宋体" w:cs="宋体"/>
          <w:color w:val="000"/>
          <w:sz w:val="28"/>
          <w:szCs w:val="28"/>
        </w:rPr>
        <w:t xml:space="preserve">一是积极发挥中心组的带头作用。建立健全了中心组长效学习制度，在坚持以个人自学为主的同时，通过举办专题读书班、培训班、集体讨论、调研考察等方式，截至目前，理论中心组开展学习14次，交流研讨4次，各党支部开展集中学习75次、主题教育59次、各类党课培训38次开展志愿服务活动72次，共计2600余人参加；二是对不同类型党员组织开展形式多样的帮学助学活动，针对非公党组织党员凝聚力不高、学习提升难度大等问题，建议非公党组织党员以自学为主，积极调动党员参加主题教育的积极性；针对年老体弱，不能才加集中学习的党员，社区党委组织开展“送学上门”活动，确保每个党员不漏学、不掉队、不缺课；针对社区居民党员，要灵活运用各种学习方式，通过集中学习、“学习强国”“北疆先锋”公众号等线上线下平台加强学习。</w:t>
      </w:r>
    </w:p>
    <w:p>
      <w:pPr>
        <w:ind w:left="0" w:right="0" w:firstLine="560"/>
        <w:spacing w:before="450" w:after="450" w:line="312" w:lineRule="auto"/>
      </w:pPr>
      <w:r>
        <w:rPr>
          <w:rFonts w:ascii="宋体" w:hAnsi="宋体" w:eastAsia="宋体" w:cs="宋体"/>
          <w:color w:val="000"/>
          <w:sz w:val="28"/>
          <w:szCs w:val="28"/>
        </w:rPr>
        <w:t xml:space="preserve">二、学习型党组织建设取得的成效</w:t>
      </w:r>
    </w:p>
    <w:p>
      <w:pPr>
        <w:ind w:left="0" w:right="0" w:firstLine="560"/>
        <w:spacing w:before="450" w:after="450" w:line="312" w:lineRule="auto"/>
      </w:pPr>
      <w:r>
        <w:rPr>
          <w:rFonts w:ascii="宋体" w:hAnsi="宋体" w:eastAsia="宋体" w:cs="宋体"/>
          <w:color w:val="000"/>
          <w:sz w:val="28"/>
          <w:szCs w:val="28"/>
        </w:rPr>
        <w:t xml:space="preserve">（一）学习力大幅提升。</w:t>
      </w:r>
    </w:p>
    <w:p>
      <w:pPr>
        <w:ind w:left="0" w:right="0" w:firstLine="560"/>
        <w:spacing w:before="450" w:after="450" w:line="312" w:lineRule="auto"/>
      </w:pPr>
      <w:r>
        <w:rPr>
          <w:rFonts w:ascii="宋体" w:hAnsi="宋体" w:eastAsia="宋体" w:cs="宋体"/>
          <w:color w:val="000"/>
          <w:sz w:val="28"/>
          <w:szCs w:val="28"/>
        </w:rPr>
        <w:t xml:space="preserve">一是学习的动力不断增强。此次主题教育的开展，让全体党员均充分认识到加强学习是提高竞争力、保持先进性的唯一途径，从而自觉投身到学习活动之中。“工作学习化、学习工作化”“生活学习化、学习生活化”已蔚然成风。二是学习的能力不断增强。随着主题教育的不断推进，各支部和全体党员的学习能力也有了明显提升。从传统的学习到现代的网络学习，学习的形式越来越“活”；从基础知识讲座，到邀请专家学者举办培训，学习的内容越来越“新”。各支部通过加强组织领导，积极为广大党员、群众创造良好学习的条件，有力地提高了学习型党组织建设的整体效能。</w:t>
      </w:r>
    </w:p>
    <w:p>
      <w:pPr>
        <w:ind w:left="0" w:right="0" w:firstLine="560"/>
        <w:spacing w:before="450" w:after="450" w:line="312" w:lineRule="auto"/>
      </w:pPr>
      <w:r>
        <w:rPr>
          <w:rFonts w:ascii="宋体" w:hAnsi="宋体" w:eastAsia="宋体" w:cs="宋体"/>
          <w:color w:val="000"/>
          <w:sz w:val="28"/>
          <w:szCs w:val="28"/>
        </w:rPr>
        <w:t xml:space="preserve">（二）执行力大幅提升。</w:t>
      </w:r>
    </w:p>
    <w:p>
      <w:pPr>
        <w:ind w:left="0" w:right="0" w:firstLine="560"/>
        <w:spacing w:before="450" w:after="450" w:line="312" w:lineRule="auto"/>
      </w:pPr>
      <w:r>
        <w:rPr>
          <w:rFonts w:ascii="宋体" w:hAnsi="宋体" w:eastAsia="宋体" w:cs="宋体"/>
          <w:color w:val="000"/>
          <w:sz w:val="28"/>
          <w:szCs w:val="28"/>
        </w:rPr>
        <w:t xml:space="preserve">一是执行更加坚定。通过不断推进学习型党组织建设工作，各支部和全体党员的精神状态进一步振奋。对于主题教育的开展思路和贯彻执行的信念更加坚定，面对发展中的困难，迎难而上、敢为人先，展示了党组织的先锋模范作用和战斗堡垒作用。二是执行更加畅通。各支部以习近平新时代中国特色社会主义思想为指导，加快转变工作作风，将调查研究、检视问题、整改落实贯贯穿主题教育始终，服务群众的意识、执行决策的能力都有了更大的提高。三是执行的成效更加突出。通过对党的理论、方针、政策，重要时事的学习，领导班子的综合素质进一步提高，为促进全街道各项事业稳步快速发展提供了坚实的理论保障。</w:t>
      </w:r>
    </w:p>
    <w:p>
      <w:pPr>
        <w:ind w:left="0" w:right="0" w:firstLine="560"/>
        <w:spacing w:before="450" w:after="450" w:line="312" w:lineRule="auto"/>
      </w:pPr>
      <w:r>
        <w:rPr>
          <w:rFonts w:ascii="宋体" w:hAnsi="宋体" w:eastAsia="宋体" w:cs="宋体"/>
          <w:color w:val="000"/>
          <w:sz w:val="28"/>
          <w:szCs w:val="28"/>
        </w:rPr>
        <w:t xml:space="preserve">（三）公信力大幅提升。</w:t>
      </w:r>
    </w:p>
    <w:p>
      <w:pPr>
        <w:ind w:left="0" w:right="0" w:firstLine="560"/>
        <w:spacing w:before="450" w:after="450" w:line="312" w:lineRule="auto"/>
      </w:pPr>
      <w:r>
        <w:rPr>
          <w:rFonts w:ascii="宋体" w:hAnsi="宋体" w:eastAsia="宋体" w:cs="宋体"/>
          <w:color w:val="000"/>
          <w:sz w:val="28"/>
          <w:szCs w:val="28"/>
        </w:rPr>
        <w:t xml:space="preserve">领导干部深入社区、深入“两新组织”、深入居民家中，实地为群众解决实际困难、化解矛盾纠纷，基本达到了“关注了民生、解决了问题、服务了群众、接受了教育”的目的。截至目前，领导班子成员开展调研20余次，形成5份调研报告，检视问题43个，例如辖区居民反映小区内健身器械少，不能满足居民的健身需求，社区党委第一时间与市老年体协进行联系，联合街道党工委共同为辖区安装了一批室外健身器材，居民纷纷为这一惠民举措</w:t>
      </w:r>
    </w:p>
    <w:p>
      <w:pPr>
        <w:ind w:left="0" w:right="0" w:firstLine="560"/>
        <w:spacing w:before="450" w:after="450" w:line="312" w:lineRule="auto"/>
      </w:pPr>
      <w:r>
        <w:rPr>
          <w:rFonts w:ascii="宋体" w:hAnsi="宋体" w:eastAsia="宋体" w:cs="宋体"/>
          <w:color w:val="000"/>
          <w:sz w:val="28"/>
          <w:szCs w:val="28"/>
        </w:rPr>
        <w:t xml:space="preserve">“点赞”；关于辖区流浪猫狗问题，辖区群众反映强烈，街道与物业公司积极沟通，寻找收养人，争取尽快妥善解决；关于辖区老年人没有活动场所的问题，街道党工委、社区党委正积极寻找合适地点，多方协调，力争为老年人提供一个最合适、最满意的活动场所；党员干部通过各类学习，解决居民实际问题的能力得到了极大提升，学习型党组织建设真正落在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2024-10-06T04:46:48+08:00</dcterms:created>
  <dcterms:modified xsi:type="dcterms:W3CDTF">2024-10-06T04:46:48+08:00</dcterms:modified>
</cp:coreProperties>
</file>

<file path=docProps/custom.xml><?xml version="1.0" encoding="utf-8"?>
<Properties xmlns="http://schemas.openxmlformats.org/officeDocument/2006/custom-properties" xmlns:vt="http://schemas.openxmlformats.org/officeDocument/2006/docPropsVTypes"/>
</file>