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桌椅购销合同(3篇)</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给大家带来的合同的范文模板，希望能够帮到你哟!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桌椅购销合同篇一</w:t>
      </w:r>
    </w:p>
    <w:p>
      <w:pPr>
        <w:ind w:left="0" w:right="0" w:firstLine="560"/>
        <w:spacing w:before="450" w:after="450" w:line="312" w:lineRule="auto"/>
      </w:pPr>
      <w:r>
        <w:rPr>
          <w:rFonts w:ascii="宋体" w:hAnsi="宋体" w:eastAsia="宋体" w:cs="宋体"/>
          <w:color w:val="000"/>
          <w:sz w:val="28"/>
          <w:szCs w:val="28"/>
        </w:rPr>
        <w:t xml:space="preserve">乙 方： 签订日期：__________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产品规格型号及价格 (税后价)</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2、交货时间： 交货地点：</w:t>
      </w:r>
    </w:p>
    <w:p>
      <w:pPr>
        <w:ind w:left="0" w:right="0" w:firstLine="560"/>
        <w:spacing w:before="450" w:after="450" w:line="312" w:lineRule="auto"/>
      </w:pPr>
      <w:r>
        <w:rPr>
          <w:rFonts w:ascii="宋体" w:hAnsi="宋体" w:eastAsia="宋体" w:cs="宋体"/>
          <w:color w:val="000"/>
          <w:sz w:val="28"/>
          <w:szCs w:val="28"/>
        </w:rPr>
        <w:t xml:space="preserve">3、运输方式及费用负担：</w:t>
      </w:r>
    </w:p>
    <w:p>
      <w:pPr>
        <w:ind w:left="0" w:right="0" w:firstLine="560"/>
        <w:spacing w:before="450" w:after="450" w:line="312" w:lineRule="auto"/>
      </w:pPr>
      <w:r>
        <w:rPr>
          <w:rFonts w:ascii="宋体" w:hAnsi="宋体" w:eastAsia="宋体" w:cs="宋体"/>
          <w:color w:val="000"/>
          <w:sz w:val="28"/>
          <w:szCs w:val="28"/>
        </w:rPr>
        <w:t xml:space="preserve">4、质量验收，企业标准：</w:t>
      </w:r>
    </w:p>
    <w:p>
      <w:pPr>
        <w:ind w:left="0" w:right="0" w:firstLine="560"/>
        <w:spacing w:before="450" w:after="450" w:line="312" w:lineRule="auto"/>
      </w:pPr>
      <w:r>
        <w:rPr>
          <w:rFonts w:ascii="宋体" w:hAnsi="宋体" w:eastAsia="宋体" w:cs="宋体"/>
          <w:color w:val="000"/>
          <w:sz w:val="28"/>
          <w:szCs w:val="28"/>
        </w:rPr>
        <w:t xml:space="preserve">5、包装议定：</w:t>
      </w:r>
    </w:p>
    <w:p>
      <w:pPr>
        <w:ind w:left="0" w:right="0" w:firstLine="560"/>
        <w:spacing w:before="450" w:after="450" w:line="312" w:lineRule="auto"/>
      </w:pPr>
      <w:r>
        <w:rPr>
          <w:rFonts w:ascii="宋体" w:hAnsi="宋体" w:eastAsia="宋体" w:cs="宋体"/>
          <w:color w:val="000"/>
          <w:sz w:val="28"/>
          <w:szCs w:val="28"/>
        </w:rPr>
        <w:t xml:space="preserve">6、违约责任：违约方承担相应的违约经济责任。因乙方货款不到位，不能及时供货的甲方不承担责任，在约定时间内乙方不能按时汇款的无条件承担甲方总货款每天10‰的滞纳金。甲方未能按时交货，甲方承担按乙方所付总货款每天10%的违约金，甲方未按质按量供货，甲方除赔付乙方损失外，还需支付乙方总货款20%的违约金。</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①合同经双方确认后生效，如有异议，需经双方协商并同意后方能修改有关条文。</w:t>
      </w:r>
    </w:p>
    <w:p>
      <w:pPr>
        <w:ind w:left="0" w:right="0" w:firstLine="560"/>
        <w:spacing w:before="450" w:after="450" w:line="312" w:lineRule="auto"/>
      </w:pPr>
      <w:r>
        <w:rPr>
          <w:rFonts w:ascii="宋体" w:hAnsi="宋体" w:eastAsia="宋体" w:cs="宋体"/>
          <w:color w:val="000"/>
          <w:sz w:val="28"/>
          <w:szCs w:val="28"/>
        </w:rPr>
        <w:t xml:space="preserve">②合同有效期间，除人力不可抗拒因素外，任何一方不得擅自修改、终止合同。否则按《合同法》的有关规定处理。</w:t>
      </w:r>
    </w:p>
    <w:p>
      <w:pPr>
        <w:ind w:left="0" w:right="0" w:firstLine="560"/>
        <w:spacing w:before="450" w:after="450" w:line="312" w:lineRule="auto"/>
      </w:pPr>
      <w:r>
        <w:rPr>
          <w:rFonts w:ascii="宋体" w:hAnsi="宋体" w:eastAsia="宋体" w:cs="宋体"/>
          <w:color w:val="000"/>
          <w:sz w:val="28"/>
          <w:szCs w:val="28"/>
        </w:rPr>
        <w:t xml:space="preserve">③如因运输计划或人力不可抗拒原因未能如期全部交货，剩余部分由买卖双方协商是否延期履行合同。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④双方发生争议或纠纷时，由双方当事人协商解决，协商或调解不成的，任何一方可向乙方所在地人民法院起诉。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⑤本合同一式两份，供需双方各执一份，签字盖章后生效。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桌椅购销合同篇二</w:t>
      </w:r>
    </w:p>
    <w:p>
      <w:pPr>
        <w:ind w:left="0" w:right="0" w:firstLine="560"/>
        <w:spacing w:before="450" w:after="450" w:line="312" w:lineRule="auto"/>
      </w:pPr>
      <w:r>
        <w:rPr>
          <w:rFonts w:ascii="宋体" w:hAnsi="宋体" w:eastAsia="宋体" w:cs="宋体"/>
          <w:color w:val="000"/>
          <w:sz w:val="28"/>
          <w:szCs w:val="28"/>
        </w:rPr>
        <w:t xml:space="preserve">甲方（卖方） ： 甲方（卖方）</w:t>
      </w:r>
    </w:p>
    <w:p>
      <w:pPr>
        <w:ind w:left="0" w:right="0" w:firstLine="560"/>
        <w:spacing w:before="450" w:after="450" w:line="312" w:lineRule="auto"/>
      </w:pPr>
      <w:r>
        <w:rPr>
          <w:rFonts w:ascii="宋体" w:hAnsi="宋体" w:eastAsia="宋体" w:cs="宋体"/>
          <w:color w:val="000"/>
          <w:sz w:val="28"/>
          <w:szCs w:val="28"/>
        </w:rPr>
        <w:t xml:space="preserve">乙方（买方） ： 乙方（买方） 身份证号： 身份证号： 电话： 电话：</w:t>
      </w:r>
    </w:p>
    <w:p>
      <w:pPr>
        <w:ind w:left="0" w:right="0" w:firstLine="560"/>
        <w:spacing w:before="450" w:after="450" w:line="312" w:lineRule="auto"/>
      </w:pPr>
      <w:r>
        <w:rPr>
          <w:rFonts w:ascii="宋体" w:hAnsi="宋体" w:eastAsia="宋体" w:cs="宋体"/>
          <w:color w:val="000"/>
          <w:sz w:val="28"/>
          <w:szCs w:val="28"/>
        </w:rPr>
        <w:t xml:space="preserve">根据《民法典》和《城市房地产转让管理规定》及其他有关法律 法规之规定，甲乙双方在平等、自愿、协商一致的基础上就买卖房屋 达成如下条款，以资共同信守。</w:t>
      </w:r>
    </w:p>
    <w:p>
      <w:pPr>
        <w:ind w:left="0" w:right="0" w:firstLine="560"/>
        <w:spacing w:before="450" w:after="450" w:line="312" w:lineRule="auto"/>
      </w:pPr>
      <w:r>
        <w:rPr>
          <w:rFonts w:ascii="宋体" w:hAnsi="宋体" w:eastAsia="宋体" w:cs="宋体"/>
          <w:color w:val="000"/>
          <w:sz w:val="28"/>
          <w:szCs w:val="28"/>
        </w:rPr>
        <w:t xml:space="preserve">一、买卖房屋基本情况： 买卖房屋基本情况： 1、座落： 2、钢筋混凝土 钢筋混凝土结构， 钢筋混凝土 3、建筑面积： 4、房屋所有权证： 房屋内装修及所有家具家电（洗衣机壹台、冰箱壹台、 5、房屋内装修及所有家具家电（洗衣机壹台、冰箱壹台、空调 贰部、电视贰台、沙发壹套、餐桌椅壹套、床叁张、厨房用品整套） 贰部、电视贰台、沙发壹套、餐桌椅壹套、床叁张、厨房用品整套） 。 椅壹套</w:t>
      </w:r>
    </w:p>
    <w:p>
      <w:pPr>
        <w:ind w:left="0" w:right="0" w:firstLine="560"/>
        <w:spacing w:before="450" w:after="450" w:line="312" w:lineRule="auto"/>
      </w:pPr>
      <w:r>
        <w:rPr>
          <w:rFonts w:ascii="宋体" w:hAnsi="宋体" w:eastAsia="宋体" w:cs="宋体"/>
          <w:color w:val="000"/>
          <w:sz w:val="28"/>
          <w:szCs w:val="28"/>
        </w:rPr>
        <w:t xml:space="preserve">二、计价方式与价款： 计价方式与价款： 甲乙双方约定上述房屋按宗(单元及配套附属等)计算，转让价总 价款为</w:t>
      </w:r>
    </w:p>
    <w:p>
      <w:pPr>
        <w:ind w:left="0" w:right="0" w:firstLine="560"/>
        <w:spacing w:before="450" w:after="450" w:line="312" w:lineRule="auto"/>
      </w:pPr>
      <w:r>
        <w:rPr>
          <w:rFonts w:ascii="宋体" w:hAnsi="宋体" w:eastAsia="宋体" w:cs="宋体"/>
          <w:color w:val="000"/>
          <w:sz w:val="28"/>
          <w:szCs w:val="28"/>
        </w:rPr>
        <w:t xml:space="preserve">三、付款方式及期限： 付款方式及期限： 在本合同签订当日，双方办理房屋所有权证申请交易过户，同时 乙方支付给甲方 。</w:t>
      </w:r>
    </w:p>
    <w:p>
      <w:pPr>
        <w:ind w:left="0" w:right="0" w:firstLine="560"/>
        <w:spacing w:before="450" w:after="450" w:line="312" w:lineRule="auto"/>
      </w:pPr>
      <w:r>
        <w:rPr>
          <w:rFonts w:ascii="宋体" w:hAnsi="宋体" w:eastAsia="宋体" w:cs="宋体"/>
          <w:color w:val="000"/>
          <w:sz w:val="28"/>
          <w:szCs w:val="28"/>
        </w:rPr>
        <w:t xml:space="preserve">四、房屋支付期限： 房屋支付期限： 甲方应当在乙方合计付清人民币： 时，将上述房屋按现状支付 人民币： 人民币 给乙方掌管，产权归乙方所有。</w:t>
      </w:r>
    </w:p>
    <w:p>
      <w:pPr>
        <w:ind w:left="0" w:right="0" w:firstLine="560"/>
        <w:spacing w:before="450" w:after="450" w:line="312" w:lineRule="auto"/>
      </w:pPr>
      <w:r>
        <w:rPr>
          <w:rFonts w:ascii="宋体" w:hAnsi="宋体" w:eastAsia="宋体" w:cs="宋体"/>
          <w:color w:val="000"/>
          <w:sz w:val="28"/>
          <w:szCs w:val="28"/>
        </w:rPr>
        <w:t xml:space="preserve">五、关于转让过户和税费负担的约定： 关于转让过户和税费负担的约定： 双方约定共同办理申请房屋所有权证交易过户；在乙方取得房屋 所有权证后 10 日内申请办理水、 电及门牌证过户手续。 关于本房屋交 易过户一切税费由乙方承担。 1 2 用途，总层数 2 m； 层，所在层次 层；</w:t>
      </w:r>
    </w:p>
    <w:p>
      <w:pPr>
        <w:ind w:left="0" w:right="0" w:firstLine="560"/>
        <w:spacing w:before="450" w:after="450" w:line="312" w:lineRule="auto"/>
      </w:pPr>
      <w:r>
        <w:rPr>
          <w:rFonts w:ascii="宋体" w:hAnsi="宋体" w:eastAsia="宋体" w:cs="宋体"/>
          <w:color w:val="000"/>
          <w:sz w:val="28"/>
          <w:szCs w:val="28"/>
        </w:rPr>
        <w:t xml:space="preserve">六、甲乙双方责任： 甲乙双方责任： 1、 甲方保证出卖的房屋没有产权和财务纠纷。 该房屋如不能办理 产权过户登记或房屋交付后发生该房屋交付前既已存在的权利和财务 纠纷，概由甲方承担全部责任。 2、甲方逾期 逾期交房、逾期 逾期申请房屋所有权证交易过户、逾期 逾期配合 逾期 逾期 逾期 办理水、电及门牌证过户手续，自本合同规定的期限的第二天起至实 际履行之日止，甲方应向乙方支付已交付房价款 2%（月利率）的违约 金（若超过 15 日，乙方有权终止本合同，视甲方悔约并按本合同第六条第 3 款执行） ；乙方逾 逾 逾期配合交房、逾期 逾期申请房屋所有权证交易过户、逾期 逾期办理 期付款或逾期 逾期 逾期 逾期 水、电及门牌证过户手续，自本合同规定的期限的第二天起至实际履 行之日止，乙方应向甲方支付逾期应付款 2%（月利率）的违约金（若超 过 15 日，甲方有权终止本合同，视乙方悔约并按本合同第六条第 3 款执行） 。 3、甲方若中途悔约，应在上述规定时限 10 日内无条件退还已付 购房款（不包括定金）且双倍返还定金给乙方并赔款给乙方人民币壹 拾万元正；乙方若中途悔约，甲方有权取消定金并赔款给甲方人民币 壹拾万元正。</w:t>
      </w:r>
    </w:p>
    <w:p>
      <w:pPr>
        <w:ind w:left="0" w:right="0" w:firstLine="560"/>
        <w:spacing w:before="450" w:after="450" w:line="312" w:lineRule="auto"/>
      </w:pPr>
      <w:r>
        <w:rPr>
          <w:rFonts w:ascii="宋体" w:hAnsi="宋体" w:eastAsia="宋体" w:cs="宋体"/>
          <w:color w:val="000"/>
          <w:sz w:val="28"/>
          <w:szCs w:val="28"/>
        </w:rPr>
        <w:t xml:space="preserve">七、双方约定的其他事项： 双方约定的其他事项：</w:t>
      </w:r>
    </w:p>
    <w:p>
      <w:pPr>
        <w:ind w:left="0" w:right="0" w:firstLine="560"/>
        <w:spacing w:before="450" w:after="450" w:line="312" w:lineRule="auto"/>
      </w:pPr>
      <w:r>
        <w:rPr>
          <w:rFonts w:ascii="宋体" w:hAnsi="宋体" w:eastAsia="宋体" w:cs="宋体"/>
          <w:color w:val="000"/>
          <w:sz w:val="28"/>
          <w:szCs w:val="28"/>
        </w:rPr>
        <w:t xml:space="preserve">1、水电费、物业管理费等在交接房时结清。</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2、本合同自双方签字之日起生效。本合同一式 2 份，甲方 1 份， 乙方 1 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桌椅购销合同篇三</w:t>
      </w:r>
    </w:p>
    <w:p>
      <w:pPr>
        <w:ind w:left="0" w:right="0" w:firstLine="560"/>
        <w:spacing w:before="450" w:after="450" w:line="312" w:lineRule="auto"/>
      </w:pPr>
      <w:r>
        <w:rPr>
          <w:rFonts w:ascii="宋体" w:hAnsi="宋体" w:eastAsia="宋体" w:cs="宋体"/>
          <w:color w:val="000"/>
          <w:sz w:val="28"/>
          <w:szCs w:val="28"/>
        </w:rPr>
        <w:t xml:space="preserve">供方:____________市区家具厂(以下简称甲方)</w:t>
      </w:r>
    </w:p>
    <w:p>
      <w:pPr>
        <w:ind w:left="0" w:right="0" w:firstLine="560"/>
        <w:spacing w:before="450" w:after="450" w:line="312" w:lineRule="auto"/>
      </w:pPr>
      <w:r>
        <w:rPr>
          <w:rFonts w:ascii="宋体" w:hAnsi="宋体" w:eastAsia="宋体" w:cs="宋体"/>
          <w:color w:val="000"/>
          <w:sz w:val="28"/>
          <w:szCs w:val="28"/>
        </w:rPr>
        <w:t xml:space="preserve">需方：______________市学校(以下简称乙方)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经双方洽谈，根据《中华人民共和国民法典有关规定，特签订以下合同：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1.办公桌台：规格________，附柜规格________。用高密度板压木皮制作。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2.书柜：规格________。三聚氨板为主材制作。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数量、单价及金额;制作小学部办公桌椅共_______套，价格，桌台为________元/套(含附柜)，椅子为______元/张，25个三聚氨板书柜，为_______元/个。总金额;________元。(备注按已有的规格、款式、尺寸、质量现场量取后制作)。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加工、售后服务方式：甲方负责全包工包料，严格按照样板要求制作。五年保修，终生保养。交货时间及地点：在______年___月____日前交货，交货地点在学校仓库。</w:t>
      </w:r>
    </w:p>
    <w:p>
      <w:pPr>
        <w:ind w:left="0" w:right="0" w:firstLine="560"/>
        <w:spacing w:before="450" w:after="450" w:line="312" w:lineRule="auto"/>
      </w:pPr>
      <w:r>
        <w:rPr>
          <w:rFonts w:ascii="宋体" w:hAnsi="宋体" w:eastAsia="宋体" w:cs="宋体"/>
          <w:color w:val="000"/>
          <w:sz w:val="28"/>
          <w:szCs w:val="28"/>
        </w:rPr>
        <w:t xml:space="preserve">三、验收标准及方式：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四、包装、装卸、运输方式及费用：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②甲方如中途废止合同，应赔偿乙方因此造成的全部经济损失。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③甲方如超过合同规定日期交货，每推迟一天按合同总额的1%向乙方偿付违约金。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②乙方如中途废止合同，应赔偿甲方因此造成的全部经济损失。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③乙方如无故超过合同规定期限付款，每推迟一天按合同总额的1%向乙方偿付违约金。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七、甲、乙双方必须严格认真地履行合同，如由于人力不可抗拒的原因而造成不能履行合同，经双方协商可免予承担经济责任。</w:t>
      </w:r>
    </w:p>
    <w:p>
      <w:pPr>
        <w:ind w:left="0" w:right="0" w:firstLine="560"/>
        <w:spacing w:before="450" w:after="450" w:line="312" w:lineRule="auto"/>
      </w:pPr>
      <w:r>
        <w:rPr>
          <w:rFonts w:ascii="宋体" w:hAnsi="宋体" w:eastAsia="宋体" w:cs="宋体"/>
          <w:color w:val="000"/>
          <w:sz w:val="28"/>
          <w:szCs w:val="28"/>
        </w:rPr>
        <w:t xml:space="preserve">八、本合同如有未尽事宜，须经双方协商修订，协商不成按民法典有关规定执行。本合同一式贰份，双方各执一份，自签字之日起生效。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甲方：___________市家具厂乙方：__________市学校</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甲方代表：__________乙方代表：____________</w:t>
      </w:r>
    </w:p>
    <w:p>
      <w:pPr>
        <w:ind w:left="0" w:right="0" w:firstLine="560"/>
        <w:spacing w:before="450" w:after="450" w:line="312" w:lineRule="auto"/>
      </w:pPr>
      <w:r>
        <w:rPr>
          <w:rFonts w:ascii="宋体" w:hAnsi="宋体" w:eastAsia="宋体" w:cs="宋体"/>
          <w:color w:val="000"/>
          <w:sz w:val="28"/>
          <w:szCs w:val="28"/>
        </w:rPr>
        <w:t xml:space="preserve">电话号码____________电话号码__________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银行帐号______________银行帐号____________</w:t>
      </w:r>
    </w:p>
    <w:p>
      <w:pPr>
        <w:ind w:left="0" w:right="0" w:firstLine="560"/>
        <w:spacing w:before="450" w:after="450" w:line="312" w:lineRule="auto"/>
      </w:pPr>
      <w:r>
        <w:rPr>
          <w:rFonts w:ascii="宋体" w:hAnsi="宋体" w:eastAsia="宋体" w:cs="宋体"/>
          <w:color w:val="000"/>
          <w:sz w:val="28"/>
          <w:szCs w:val="28"/>
        </w:rPr>
        <w:t xml:space="preserve">________年_____月_______日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2024-10-06T00:26:30+08:00</dcterms:created>
  <dcterms:modified xsi:type="dcterms:W3CDTF">2024-10-06T00:26:30+08:00</dcterms:modified>
</cp:coreProperties>
</file>

<file path=docProps/custom.xml><?xml version="1.0" encoding="utf-8"?>
<Properties xmlns="http://schemas.openxmlformats.org/officeDocument/2006/custom-properties" xmlns:vt="http://schemas.openxmlformats.org/officeDocument/2006/docPropsVTypes"/>
</file>