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2024年社会实践活动家长评语(六篇)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社会实践活动家长评语篇一她是坚强的，不管受到了怎样的困难，她都不曾放弃，这一点值得我们学习，我们也要像居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社会实践活动家长评语篇一</w:t>
      </w:r>
    </w:p>
    <w:p>
      <w:pPr>
        <w:ind w:left="0" w:right="0" w:firstLine="560"/>
        <w:spacing w:before="450" w:after="450" w:line="312" w:lineRule="auto"/>
      </w:pPr>
      <w:r>
        <w:rPr>
          <w:rFonts w:ascii="宋体" w:hAnsi="宋体" w:eastAsia="宋体" w:cs="宋体"/>
          <w:color w:val="000"/>
          <w:sz w:val="28"/>
          <w:szCs w:val="28"/>
        </w:rPr>
        <w:t xml:space="preserve">她是坚强的，不管受到了怎样的困难，她都不曾放弃，这一点值得我们学习，我们也要像居里夫人一样，不仅要动脑，还要动手去实践。</w:t>
      </w:r>
    </w:p>
    <w:p>
      <w:pPr>
        <w:ind w:left="0" w:right="0" w:firstLine="560"/>
        <w:spacing w:before="450" w:after="450" w:line="312" w:lineRule="auto"/>
      </w:pPr>
      <w:r>
        <w:rPr>
          <w:rFonts w:ascii="宋体" w:hAnsi="宋体" w:eastAsia="宋体" w:cs="宋体"/>
          <w:color w:val="000"/>
          <w:sz w:val="28"/>
          <w:szCs w:val="28"/>
        </w:rPr>
        <w:t xml:space="preserve">在我们的生活中，到处都有新的事物在等待着我们去发现，去实践。下面就是一个这样的故事。</w:t>
      </w:r>
    </w:p>
    <w:p>
      <w:pPr>
        <w:ind w:left="0" w:right="0" w:firstLine="560"/>
        <w:spacing w:before="450" w:after="450" w:line="312" w:lineRule="auto"/>
      </w:pPr>
      <w:r>
        <w:rPr>
          <w:rFonts w:ascii="宋体" w:hAnsi="宋体" w:eastAsia="宋体" w:cs="宋体"/>
          <w:color w:val="000"/>
          <w:sz w:val="28"/>
          <w:szCs w:val="28"/>
        </w:rPr>
        <w:t xml:space="preserve">一天，瓦特在屋外玩耍，他回到家中后，发现炉子上的壶盖不停的跃动，好像活的一样，瓦特很奇怪，壶盖为什么能够跃动呢?这个千百年来人们都视而不见的现象，却引起了瓦特的注意。</w:t>
      </w:r>
    </w:p>
    <w:p>
      <w:pPr>
        <w:ind w:left="0" w:right="0" w:firstLine="560"/>
        <w:spacing w:before="450" w:after="450" w:line="312" w:lineRule="auto"/>
      </w:pPr>
      <w:r>
        <w:rPr>
          <w:rFonts w:ascii="宋体" w:hAnsi="宋体" w:eastAsia="宋体" w:cs="宋体"/>
          <w:color w:val="000"/>
          <w:sz w:val="28"/>
          <w:szCs w:val="28"/>
        </w:rPr>
        <w:t xml:space="preserve">后来，瓦特通过实验证明，是水蒸气将壶盖顶了起来，最终，他发明了蒸汽机。</w:t>
      </w:r>
    </w:p>
    <w:p>
      <w:pPr>
        <w:ind w:left="0" w:right="0" w:firstLine="560"/>
        <w:spacing w:before="450" w:after="450" w:line="312" w:lineRule="auto"/>
      </w:pPr>
      <w:r>
        <w:rPr>
          <w:rFonts w:ascii="宋体" w:hAnsi="宋体" w:eastAsia="宋体" w:cs="宋体"/>
          <w:color w:val="000"/>
          <w:sz w:val="28"/>
          <w:szCs w:val="28"/>
        </w:rPr>
        <w:t xml:space="preserve">这就是一个很好的例子，如果当时瓦特只去动脑，而不去动手，他就不会发明出蒸汽机，使时代跃了一大步，进入了蒸汽时期。</w:t>
      </w:r>
    </w:p>
    <w:p>
      <w:pPr>
        <w:ind w:left="0" w:right="0" w:firstLine="560"/>
        <w:spacing w:before="450" w:after="450" w:line="312" w:lineRule="auto"/>
      </w:pPr>
      <w:r>
        <w:rPr>
          <w:rFonts w:ascii="宋体" w:hAnsi="宋体" w:eastAsia="宋体" w:cs="宋体"/>
          <w:color w:val="000"/>
          <w:sz w:val="28"/>
          <w:szCs w:val="28"/>
        </w:rPr>
        <w:t xml:space="preserve">我们应该学习瓦特的这种精神，多去实践，如果没有实践，那么，我们就不会生活在这样的一个环境中。</w:t>
      </w:r>
    </w:p>
    <w:p>
      <w:pPr>
        <w:ind w:left="0" w:right="0" w:firstLine="560"/>
        <w:spacing w:before="450" w:after="450" w:line="312" w:lineRule="auto"/>
      </w:pPr>
      <w:r>
        <w:rPr>
          <w:rFonts w:ascii="宋体" w:hAnsi="宋体" w:eastAsia="宋体" w:cs="宋体"/>
          <w:color w:val="000"/>
          <w:sz w:val="28"/>
          <w:szCs w:val="28"/>
        </w:rPr>
        <w:t xml:space="preserve">历史上有一位著名的医生，他就是李时珍，在他幼小的时候，他发誓长大一定要当医生，于是，他阅读了所有关于医术、草药的书籍。</w:t>
      </w:r>
    </w:p>
    <w:p>
      <w:pPr>
        <w:ind w:left="0" w:right="0" w:firstLine="560"/>
        <w:spacing w:before="450" w:after="450" w:line="312" w:lineRule="auto"/>
      </w:pPr>
      <w:r>
        <w:rPr>
          <w:rFonts w:ascii="宋体" w:hAnsi="宋体" w:eastAsia="宋体" w:cs="宋体"/>
          <w:color w:val="000"/>
          <w:sz w:val="28"/>
          <w:szCs w:val="28"/>
        </w:rPr>
        <w:t xml:space="preserve">他长大后，发现草药书上有很多错误，他们使人们的病情加重，于是，李时珍就出去寻找能治好人们病的草药，在途中，他找到了解决当时各种疑难杂症的答案，使医术跃进了一大步，最后他写了一本《本草纲目》，他因此名垂青史。</w:t>
      </w:r>
    </w:p>
    <w:p>
      <w:pPr>
        <w:ind w:left="0" w:right="0" w:firstLine="560"/>
        <w:spacing w:before="450" w:after="450" w:line="312" w:lineRule="auto"/>
      </w:pPr>
      <w:r>
        <w:rPr>
          <w:rFonts w:ascii="宋体" w:hAnsi="宋体" w:eastAsia="宋体" w:cs="宋体"/>
          <w:color w:val="000"/>
          <w:sz w:val="28"/>
          <w:szCs w:val="28"/>
        </w:rPr>
        <w:t xml:space="preserve">李时珍通过实践，改正了医术上的错误，这些都说明了实践的重要，所以，我们要多实践，就可以发现新的事物。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社会实践活动家长评语篇二</w:t>
      </w:r>
    </w:p>
    <w:p>
      <w:pPr>
        <w:ind w:left="0" w:right="0" w:firstLine="560"/>
        <w:spacing w:before="450" w:after="450" w:line="312" w:lineRule="auto"/>
      </w:pPr>
      <w:r>
        <w:rPr>
          <w:rFonts w:ascii="宋体" w:hAnsi="宋体" w:eastAsia="宋体" w:cs="宋体"/>
          <w:color w:val="000"/>
          <w:sz w:val="28"/>
          <w:szCs w:val="28"/>
        </w:rPr>
        <w:t xml:space="preserve">——赴新乡市泵厂有限责任公司生产调查</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社会实践活动家长评语篇三</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焦作的“四创”贡献一份力量，为提高自己各方面的能力，加深自己对社会的了解，我参加了由校团委主办、数学学院团委承办、焦作市神洲旅行社大力支持的暑假兼职导游培训社会实践活动(20xx年7月10日--20xx年7月25日)。</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自1999年—20xx年连续三年被河南省旅游局授予重质量、守信誉“河南省优秀旅行社”、20xx、20xx年被授予“河南省最佳旅行社”、20xx年—20xx年连续被焦作市委、市政府授予“焦作市旅游工作先进单位”荣誉称号：20xx、20xx、20xx年在焦作市旅行社千分制考核中连年高名列榜首;地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培训期间，我们还了解到焦作市位于河南省西北部，现辖4县2市5区，辖区面积4071平方公里，总人口330万人，城市人口72万人，是一座新兴的旅游城市。焦作山水风光雄伟壮丽，以“四大景区、十大景点”为代表的山水精品景观，呈现出“山水相依，雄中含秀，文厚景优，南北兼长”的特色。国家重点风景名胜区、国家地质公园、国家森林公园云台山钟秀毓秀，水绝山雄。省级风景名胜区神农山雄险奇绝，紫金顶峰雄太行，白松岭岭绝天下。</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云台山属太行山系，是豫北的名山。因山势险峻，主峰孤密秀矗，形似一口巨锅(20xx年 个人社会实践报告)，兀覆在群峰之上，山间常年云雾缭绕，故得名云台山。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我们在刘经理的培训下，知道神农山风景名胜区，是世界地质公园、世界自然基金组织a级优先保护区、国家aaaa级风景旅游区、国家级猕猴自然保护区、省级科普基地，它位于沁阳市城区西北23公里的太行山麓，共有八大景区136个景点，占地总面积为96平方公里。主峰紫金顶海拔1028米，矗立中天，气势雄浑;三大天门比泰山早154年。这里曾是炎帝神农辨百谷，尝百草，登坛祭天的圣地;也是道教创始人老子筑炉炼丹、成道仙升之所，古往今来，优美的自然风光吸引不少帝王将相、文人墨客到此游览，唐明皇李隆基、韩愈、李商隐等历代名家曾在此留下许多传世佳作。这里有雄奇险峻的紫金坛，更有天下一绝的白松岭。15600余株白鹤松姿态万千、风情万种、婀娜多姿地生长于悬崖绝岭之巅，居世界五大美人松之首。神农山一年四季景色不同，春赏桃花烂漫、夏看流泉飞瀑、秋观满山红叶、冬览冰霜玉龙，游走其间，移步换景，恍若人间仙境，令人魄悸魂动，陡然升华。其山势之雄险奇绝，树型之屈曲优美，景层之深奥神秀，当推全国之最。</w:t>
      </w:r>
    </w:p>
    <w:p>
      <w:pPr>
        <w:ind w:left="0" w:right="0" w:firstLine="560"/>
        <w:spacing w:before="450" w:after="450" w:line="312" w:lineRule="auto"/>
      </w:pPr>
      <w:r>
        <w:rPr>
          <w:rFonts w:ascii="宋体" w:hAnsi="宋体" w:eastAsia="宋体" w:cs="宋体"/>
          <w:color w:val="000"/>
          <w:sz w:val="28"/>
          <w:szCs w:val="28"/>
        </w:rPr>
        <w:t xml:space="preserve">神农山还素有“天然”的美称，有珍稀植物1912种、中草药300余种、名贵中草药近百种之多，神农谷里至今还留传着“神农谷里走一遭，有病不治自己消”的俗语;有动物216种，其中仅国家级保护动物太行猕猴就3000余只，它们在这方乐土攀枝登崖，嬉戏逗玩，平添无限野趣。神农山景区是休闲渡假、探险揽胜、科学考察、回归自然的绝好去处。植物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社会实践活动家长评语篇四</w:t>
      </w:r>
    </w:p>
    <w:p>
      <w:pPr>
        <w:ind w:left="0" w:right="0" w:firstLine="560"/>
        <w:spacing w:before="450" w:after="450" w:line="312" w:lineRule="auto"/>
      </w:pPr>
      <w:r>
        <w:rPr>
          <w:rFonts w:ascii="宋体" w:hAnsi="宋体" w:eastAsia="宋体" w:cs="宋体"/>
          <w:color w:val="000"/>
          <w:sz w:val="28"/>
          <w:szCs w:val="28"/>
        </w:rPr>
        <w:t xml:space="preserve">山东省淄博周村周村实验学校初02级2班张媛媛</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社会实践活动家长评语篇五</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gt;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社会实践活动家长评语篇六</w:t>
      </w:r>
    </w:p>
    <w:p>
      <w:pPr>
        <w:ind w:left="0" w:right="0" w:firstLine="560"/>
        <w:spacing w:before="450" w:after="450" w:line="312" w:lineRule="auto"/>
      </w:pPr>
      <w:r>
        <w:rPr>
          <w:rFonts w:ascii="宋体" w:hAnsi="宋体" w:eastAsia="宋体" w:cs="宋体"/>
          <w:color w:val="000"/>
          <w:sz w:val="28"/>
          <w:szCs w:val="28"/>
        </w:rPr>
        <w:t xml:space="preserve">20xx年7月15日，南昌大学生命科学学院新农村建设服务队来到江西省吉安永新县在中乡进行为期10天的社会实践活动。为了了解在中乡的新农村建设，我们对在中乡农技站进行了采访，内容整理如下：</w:t>
      </w:r>
    </w:p>
    <w:p>
      <w:pPr>
        <w:ind w:left="0" w:right="0" w:firstLine="560"/>
        <w:spacing w:before="450" w:after="450" w:line="312" w:lineRule="auto"/>
      </w:pPr>
      <w:r>
        <w:rPr>
          <w:rFonts w:ascii="宋体" w:hAnsi="宋体" w:eastAsia="宋体" w:cs="宋体"/>
          <w:color w:val="000"/>
          <w:sz w:val="28"/>
          <w:szCs w:val="28"/>
        </w:rPr>
        <w:t xml:space="preserve">在中全乡有5个行政村，99个村民小组，人口13060人，现有耕地面积11068亩，人均0.84亩。主要农作物以种植水稻、油菜为主，耕作制度以稻-稻-油或者稻-油耕作形式为主，以前多位双季稻，随着改革开放外出打工人员增多，一季稻(中稻)面积种植越来越多。20xx年全乡早稻面积在4100亩左右，由于今年早稻管理好，亩产达460公斤。单产超历史。中稻面积7000亩左右。历年来全乡冬种油菜在6000亩左右，油菜籽单产和总产一直列全县前列，多次或“金花奖”。</w:t>
      </w:r>
    </w:p>
    <w:p>
      <w:pPr>
        <w:ind w:left="0" w:right="0" w:firstLine="560"/>
        <w:spacing w:before="450" w:after="450" w:line="312" w:lineRule="auto"/>
      </w:pPr>
      <w:r>
        <w:rPr>
          <w:rFonts w:ascii="宋体" w:hAnsi="宋体" w:eastAsia="宋体" w:cs="宋体"/>
          <w:color w:val="000"/>
          <w:sz w:val="28"/>
          <w:szCs w:val="28"/>
        </w:rPr>
        <w:t xml:space="preserve">全乡无公害蔬菜种植以平分村为主，现两个基地建油大棚150亩，种植的早黄瓜、早豆角、早辣椒产生的经济效益是其他蔬菜的3-4倍，像杨超元、杨全先等种植户单早黄瓜纯收入就可达一万元以上。农技站对蔬菜示范基地始终给予技术指导，经常有人员稻田间指导群众预防病虫害。并且开展专门的技术培训班给予农户技术指导。</w:t>
      </w:r>
    </w:p>
    <w:p>
      <w:pPr>
        <w:ind w:left="0" w:right="0" w:firstLine="560"/>
        <w:spacing w:before="450" w:after="450" w:line="312" w:lineRule="auto"/>
      </w:pPr>
      <w:r>
        <w:rPr>
          <w:rFonts w:ascii="宋体" w:hAnsi="宋体" w:eastAsia="宋体" w:cs="宋体"/>
          <w:color w:val="000"/>
          <w:sz w:val="28"/>
          <w:szCs w:val="28"/>
        </w:rPr>
        <w:t xml:space="preserve">20xx年-20xx年两年间，按照上级指示精神，全乡共退耕还林面积428.3亩。营造了速生丰产林，现长势良好。</w:t>
      </w:r>
    </w:p>
    <w:p>
      <w:pPr>
        <w:ind w:left="0" w:right="0" w:firstLine="560"/>
        <w:spacing w:before="450" w:after="450" w:line="312" w:lineRule="auto"/>
      </w:pPr>
      <w:r>
        <w:rPr>
          <w:rFonts w:ascii="宋体" w:hAnsi="宋体" w:eastAsia="宋体" w:cs="宋体"/>
          <w:color w:val="000"/>
          <w:sz w:val="28"/>
          <w:szCs w:val="28"/>
        </w:rPr>
        <w:t xml:space="preserve">全乡现有耕地11000余亩，除去7100亩中稻还剩4000余亩种早、晚稻，化肥主要以施氮肥和复合肥为主，一般年销氮肥100吨，复合肥300吨左右。农药以杀虫剂为主，年销量为12吨左右。</w:t>
      </w:r>
    </w:p>
    <w:p>
      <w:pPr>
        <w:ind w:left="0" w:right="0" w:firstLine="560"/>
        <w:spacing w:before="450" w:after="450" w:line="312" w:lineRule="auto"/>
      </w:pPr>
      <w:r>
        <w:rPr>
          <w:rFonts w:ascii="宋体" w:hAnsi="宋体" w:eastAsia="宋体" w:cs="宋体"/>
          <w:color w:val="000"/>
          <w:sz w:val="28"/>
          <w:szCs w:val="28"/>
        </w:rPr>
        <w:t xml:space="preserve">在中乡农技站现有人员3人，20xx年与乡政府脱钩分开。近几年来在上级农业部门的领导和在中乡党委、政府的关怀支持下，不断创新工作，为全乡粮食丰收，农民增收作出了一定的贡献。农技站不断引进新品种、新技术，(新品种：早稻：v优402、v优974、惍鑫202、惍鑫203;中、晚稻：红莲优6号、d优527、红优166、ⅱ优725等10余个品种。油菜品种有湘杂油1号，湘杂油6号、7号等)，在做好引进新技术(水稻直布高产栽培，抛秧新技术，水稻薄露灌溉)同时组织农民技术培训，一般每年要进行5-6次，培训内容主要是农业新技术推广。</w:t>
      </w:r>
    </w:p>
    <w:p>
      <w:pPr>
        <w:ind w:left="0" w:right="0" w:firstLine="560"/>
        <w:spacing w:before="450" w:after="450" w:line="312" w:lineRule="auto"/>
      </w:pPr>
      <w:r>
        <w:rPr>
          <w:rFonts w:ascii="宋体" w:hAnsi="宋体" w:eastAsia="宋体" w:cs="宋体"/>
          <w:color w:val="000"/>
          <w:sz w:val="28"/>
          <w:szCs w:val="28"/>
        </w:rPr>
        <w:t xml:space="preserve">每到防病灭虫关键时节，农技站人员先要深入田间调查，即使发出病虫情报，病虫情报下发到各村民小组，然后派出人员下乡指导农民防病灭虫。从目前农业技术推广工作来看，县、乡、村三级网络在村一级断线，有些新技术不易发挥作用。希望在村一级建立技术推广体系，使农业技术推广为农业丰收、农民增收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2024-09-21T01:35:07+08:00</dcterms:created>
  <dcterms:modified xsi:type="dcterms:W3CDTF">2024-09-21T01:35:07+08:00</dcterms:modified>
</cp:coreProperties>
</file>

<file path=docProps/custom.xml><?xml version="1.0" encoding="utf-8"?>
<Properties xmlns="http://schemas.openxmlformats.org/officeDocument/2006/custom-properties" xmlns:vt="http://schemas.openxmlformats.org/officeDocument/2006/docPropsVTypes"/>
</file>