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最新工伤纠纷协议书(三篇)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工伤纠纷协议书篇一职工姓名：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工伤纠纷协议书篇一</w:t>
      </w:r>
    </w:p>
    <w:p>
      <w:pPr>
        <w:ind w:left="0" w:right="0" w:firstLine="560"/>
        <w:spacing w:before="450" w:after="450" w:line="312" w:lineRule="auto"/>
      </w:pPr>
      <w:r>
        <w:rPr>
          <w:rFonts w:ascii="宋体" w:hAnsi="宋体" w:eastAsia="宋体" w:cs="宋体"/>
          <w:color w:val="000"/>
          <w:sz w:val="28"/>
          <w:szCs w:val="28"/>
        </w:rPr>
        <w:t xml:space="preserve">职工姓名：________________性别：________________年龄：________________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职业/工种/工作岗位：________________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w:t>
      </w:r>
    </w:p>
    <w:p>
      <w:pPr>
        <w:ind w:left="0" w:right="0" w:firstLine="560"/>
        <w:spacing w:before="450" w:after="450" w:line="312" w:lineRule="auto"/>
      </w:pPr>
      <w:r>
        <w:rPr>
          <w:rFonts w:ascii="宋体" w:hAnsi="宋体" w:eastAsia="宋体" w:cs="宋体"/>
          <w:color w:val="000"/>
          <w:sz w:val="28"/>
          <w:szCs w:val="28"/>
        </w:rPr>
        <w:t xml:space="preserve">受伤害部位/职业病名称：________________</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_______年_______月_______日受理_____________的工伤认定申请后，根据提交的材料调查核实情况如下：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同志受到的事故伤害(或患职业病)，符合《工伤保险条例》第__________条第__________款第__________项之规定，属于工伤认定范围，现予以认定(或视同)为工伤。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注：本通知一式四份，社会保险行政部门、职工或者其近亲属、用人单位、社会保险经办机构各留存一份。</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乙方(工人)：______________，男，岁，身份证号：______________</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______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工伤纠纷协议书篇三</w:t>
      </w:r>
    </w:p>
    <w:p>
      <w:pPr>
        <w:ind w:left="0" w:right="0" w:firstLine="560"/>
        <w:spacing w:before="450" w:after="450" w:line="312" w:lineRule="auto"/>
      </w:pPr>
      <w:r>
        <w:rPr>
          <w:rFonts w:ascii="宋体" w:hAnsi="宋体" w:eastAsia="宋体" w:cs="宋体"/>
          <w:color w:val="000"/>
          <w:sz w:val="28"/>
          <w:szCs w:val="28"/>
        </w:rPr>
        <w:t xml:space="preserve">你好，关于工伤医疗纠纷协议书如下：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乙方：______________，男，汉族，年龄岁，身份证号码：______________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 年 ___ 月 ___ 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2024-09-20T13:47:39+08:00</dcterms:created>
  <dcterms:modified xsi:type="dcterms:W3CDTF">2024-09-20T13:47:39+08:00</dcterms:modified>
</cp:coreProperties>
</file>

<file path=docProps/custom.xml><?xml version="1.0" encoding="utf-8"?>
<Properties xmlns="http://schemas.openxmlformats.org/officeDocument/2006/custom-properties" xmlns:vt="http://schemas.openxmlformats.org/officeDocument/2006/docPropsVTypes"/>
</file>