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2024年防范和处置非法集资工作实施方案</w:t>
      </w:r>
      <w:bookmarkEnd w:id="1"/>
    </w:p>
    <w:p>
      <w:pPr>
        <w:jc w:val="center"/>
        <w:spacing w:before="0" w:after="450"/>
      </w:pPr>
      <w:r>
        <w:rPr>
          <w:rFonts w:ascii="Arial" w:hAnsi="Arial" w:eastAsia="Arial" w:cs="Arial"/>
          <w:color w:val="999999"/>
          <w:sz w:val="20"/>
          <w:szCs w:val="20"/>
        </w:rPr>
        <w:t xml:space="preserve">来源：网络  作者：雨声轻语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XX县供销社2024年防范和处置非法集资工作实施方案为进一步做好防范和处置非法集资工作，严厉打击各类非法集资行为，明确工作职责，根据省（鲁处非办字【2024】号）、市（德处非字【2024】1号）、《XX县防范和处置非法集资专项整治行动实施方...</w:t>
      </w:r>
    </w:p>
    <w:p>
      <w:pPr>
        <w:ind w:left="0" w:right="0" w:firstLine="560"/>
        <w:spacing w:before="450" w:after="450" w:line="312" w:lineRule="auto"/>
      </w:pPr>
      <w:r>
        <w:rPr>
          <w:rFonts w:ascii="宋体" w:hAnsi="宋体" w:eastAsia="宋体" w:cs="宋体"/>
          <w:color w:val="000"/>
          <w:sz w:val="28"/>
          <w:szCs w:val="28"/>
        </w:rPr>
        <w:t xml:space="preserve">XX县供销社</w:t>
      </w:r>
    </w:p>
    <w:p>
      <w:pPr>
        <w:ind w:left="0" w:right="0" w:firstLine="560"/>
        <w:spacing w:before="450" w:after="450" w:line="312" w:lineRule="auto"/>
      </w:pPr>
      <w:r>
        <w:rPr>
          <w:rFonts w:ascii="宋体" w:hAnsi="宋体" w:eastAsia="宋体" w:cs="宋体"/>
          <w:color w:val="000"/>
          <w:sz w:val="28"/>
          <w:szCs w:val="28"/>
        </w:rPr>
        <w:t xml:space="preserve">2024年防范和处置非法集资工作</w:t>
      </w:r>
    </w:p>
    <w:p>
      <w:pPr>
        <w:ind w:left="0" w:right="0" w:firstLine="560"/>
        <w:spacing w:before="450" w:after="450" w:line="312" w:lineRule="auto"/>
      </w:pPr>
      <w:r>
        <w:rPr>
          <w:rFonts w:ascii="宋体" w:hAnsi="宋体" w:eastAsia="宋体" w:cs="宋体"/>
          <w:color w:val="000"/>
          <w:sz w:val="28"/>
          <w:szCs w:val="28"/>
        </w:rPr>
        <w:t xml:space="preserve">实施方案</w:t>
      </w:r>
    </w:p>
    <w:p>
      <w:pPr>
        <w:ind w:left="0" w:right="0" w:firstLine="560"/>
        <w:spacing w:before="450" w:after="450" w:line="312" w:lineRule="auto"/>
      </w:pPr>
      <w:r>
        <w:rPr>
          <w:rFonts w:ascii="宋体" w:hAnsi="宋体" w:eastAsia="宋体" w:cs="宋体"/>
          <w:color w:val="000"/>
          <w:sz w:val="28"/>
          <w:szCs w:val="28"/>
        </w:rPr>
        <w:t xml:space="preserve">为进一步做好防范和处置非法集资工作，严厉打击各类非法集资行为，明确工作职责，根据省（鲁处非办字【2024】</w:t>
      </w:r>
    </w:p>
    <w:p>
      <w:pPr>
        <w:ind w:left="0" w:right="0" w:firstLine="560"/>
        <w:spacing w:before="450" w:after="450" w:line="312" w:lineRule="auto"/>
      </w:pPr>
      <w:r>
        <w:rPr>
          <w:rFonts w:ascii="宋体" w:hAnsi="宋体" w:eastAsia="宋体" w:cs="宋体"/>
          <w:color w:val="000"/>
          <w:sz w:val="28"/>
          <w:szCs w:val="28"/>
        </w:rPr>
        <w:t xml:space="preserve">号）、市（德处非字【2024】1</w:t>
      </w:r>
    </w:p>
    <w:p>
      <w:pPr>
        <w:ind w:left="0" w:right="0" w:firstLine="560"/>
        <w:spacing w:before="450" w:after="450" w:line="312" w:lineRule="auto"/>
      </w:pPr>
      <w:r>
        <w:rPr>
          <w:rFonts w:ascii="宋体" w:hAnsi="宋体" w:eastAsia="宋体" w:cs="宋体"/>
          <w:color w:val="000"/>
          <w:sz w:val="28"/>
          <w:szCs w:val="28"/>
        </w:rPr>
        <w:t xml:space="preserve">号）、《XX县防范和处置非法集资专项整治行动实施方案》防范和处置非法集资等相关文件，结合单位实际，定制工作实施方案如下：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党中央、省、市、县关于防范和处置非法集资工作的文件精神，积极配合防范和处置非法集资工作的安排部署，主动适应经济发展新常态，进一步健全责任明确、上下联动、齐抓共管、配合有力的工作格局，加大监测预警、宣传教育等工作力度，逐步建立符合我县合作社实际情况防打结合、打早打小、综合施策、标本兼治的综合治理长效机制。</w:t>
      </w:r>
    </w:p>
    <w:p>
      <w:pPr>
        <w:ind w:left="0" w:right="0" w:firstLine="560"/>
        <w:spacing w:before="450" w:after="450" w:line="312" w:lineRule="auto"/>
      </w:pPr>
      <w:r>
        <w:rPr>
          <w:rFonts w:ascii="宋体" w:hAnsi="宋体" w:eastAsia="宋体" w:cs="宋体"/>
          <w:color w:val="000"/>
          <w:sz w:val="28"/>
          <w:szCs w:val="28"/>
        </w:rPr>
        <w:t xml:space="preserve">二、任务目标</w:t>
      </w:r>
    </w:p>
    <w:p>
      <w:pPr>
        <w:ind w:left="0" w:right="0" w:firstLine="560"/>
        <w:spacing w:before="450" w:after="450" w:line="312" w:lineRule="auto"/>
      </w:pPr>
      <w:r>
        <w:rPr>
          <w:rFonts w:ascii="宋体" w:hAnsi="宋体" w:eastAsia="宋体" w:cs="宋体"/>
          <w:color w:val="000"/>
          <w:sz w:val="28"/>
          <w:szCs w:val="28"/>
        </w:rPr>
        <w:t xml:space="preserve">深刻理解非法集资的危害，认识到打击和处置非法集资的重大意义，非法集资风险专项排查实现全覆盖，苗头性问题得到及时发现和处置，及时化解存量风险，逐步减少增量风险；显著提高广大人民群众相关法律意识和风险防范意识，形成责任自负、风险自担的舆论氛围；杜绝发生较大规模非法集资案件，进一步提高金融服务水平，逐步消除非法集资生存土壤。</w:t>
      </w:r>
    </w:p>
    <w:p>
      <w:pPr>
        <w:ind w:left="0" w:right="0" w:firstLine="560"/>
        <w:spacing w:before="450" w:after="450" w:line="312" w:lineRule="auto"/>
      </w:pPr>
      <w:r>
        <w:rPr>
          <w:rFonts w:ascii="宋体" w:hAnsi="宋体" w:eastAsia="宋体" w:cs="宋体"/>
          <w:color w:val="000"/>
          <w:sz w:val="28"/>
          <w:szCs w:val="28"/>
        </w:rPr>
        <w:t xml:space="preserve">三、工作原则</w:t>
      </w:r>
    </w:p>
    <w:p>
      <w:pPr>
        <w:ind w:left="0" w:right="0" w:firstLine="560"/>
        <w:spacing w:before="450" w:after="450" w:line="312" w:lineRule="auto"/>
      </w:pPr>
      <w:r>
        <w:rPr>
          <w:rFonts w:ascii="宋体" w:hAnsi="宋体" w:eastAsia="宋体" w:cs="宋体"/>
          <w:color w:val="000"/>
          <w:sz w:val="28"/>
          <w:szCs w:val="28"/>
        </w:rPr>
        <w:t xml:space="preserve">1.领导小组要充分发挥领导作用。防范和处置非法集资工作领导小组要指导、组织、协调做好防范、打击和处置非法集资工作，要进一步加大督促力度，及时跟进工作进度，检查工作效果，做好统筹谋划、组织协调、督导落实工作。</w:t>
      </w:r>
    </w:p>
    <w:p>
      <w:pPr>
        <w:ind w:left="0" w:right="0" w:firstLine="560"/>
        <w:spacing w:before="450" w:after="450" w:line="312" w:lineRule="auto"/>
      </w:pPr>
      <w:r>
        <w:rPr>
          <w:rFonts w:ascii="宋体" w:hAnsi="宋体" w:eastAsia="宋体" w:cs="宋体"/>
          <w:color w:val="000"/>
          <w:sz w:val="28"/>
          <w:szCs w:val="28"/>
        </w:rPr>
        <w:t xml:space="preserve">2.防打结合、打早打小。全面提高社会公众的警惕性和敏感性，加强防范预警，减小发生概率。坚持打早打小，遏制风险传播，防止引发其他领域特别是金融领域风险发生，将金融风险扼杀在萌芽阶段。</w:t>
      </w:r>
    </w:p>
    <w:p>
      <w:pPr>
        <w:ind w:left="0" w:right="0" w:firstLine="560"/>
        <w:spacing w:before="450" w:after="450" w:line="312" w:lineRule="auto"/>
      </w:pPr>
      <w:r>
        <w:rPr>
          <w:rFonts w:ascii="宋体" w:hAnsi="宋体" w:eastAsia="宋体" w:cs="宋体"/>
          <w:color w:val="000"/>
          <w:sz w:val="28"/>
          <w:szCs w:val="28"/>
        </w:rPr>
        <w:t xml:space="preserve">3.齐抓共管，形成合力。县供销社与相关职能部门加强联系、加强合作、协同配合，通过上级领导统一协调，调动各方面力量，上下联动、密切配合，齐抓共管、形成合力。</w:t>
      </w:r>
    </w:p>
    <w:p>
      <w:pPr>
        <w:ind w:left="0" w:right="0" w:firstLine="560"/>
        <w:spacing w:before="450" w:after="450" w:line="312" w:lineRule="auto"/>
      </w:pPr>
      <w:r>
        <w:rPr>
          <w:rFonts w:ascii="宋体" w:hAnsi="宋体" w:eastAsia="宋体" w:cs="宋体"/>
          <w:color w:val="000"/>
          <w:sz w:val="28"/>
          <w:szCs w:val="28"/>
        </w:rPr>
        <w:t xml:space="preserve">四、工作机制</w:t>
      </w:r>
    </w:p>
    <w:p>
      <w:pPr>
        <w:ind w:left="0" w:right="0" w:firstLine="560"/>
        <w:spacing w:before="450" w:after="450" w:line="312" w:lineRule="auto"/>
      </w:pPr>
      <w:r>
        <w:rPr>
          <w:rFonts w:ascii="宋体" w:hAnsi="宋体" w:eastAsia="宋体" w:cs="宋体"/>
          <w:color w:val="000"/>
          <w:sz w:val="28"/>
          <w:szCs w:val="28"/>
        </w:rPr>
        <w:t xml:space="preserve">（一）引导宣传机制。</w:t>
      </w:r>
    </w:p>
    <w:p>
      <w:pPr>
        <w:ind w:left="0" w:right="0" w:firstLine="560"/>
        <w:spacing w:before="450" w:after="450" w:line="312" w:lineRule="auto"/>
      </w:pPr>
      <w:r>
        <w:rPr>
          <w:rFonts w:ascii="宋体" w:hAnsi="宋体" w:eastAsia="宋体" w:cs="宋体"/>
          <w:color w:val="000"/>
          <w:sz w:val="28"/>
          <w:szCs w:val="28"/>
        </w:rPr>
        <w:t xml:space="preserve">结合省、市、县相关文件要求，县供销社要抓好防范和非法集资宣传教育工作，结合单位实际情况，着重宣传涉及本单位金融风险的宣传教育，大力加强关于处置非法集资政策、法律法规的宣传，揭示非法集资的本质特征，提高群众对非法集资等金融风险的防范意识。</w:t>
      </w:r>
    </w:p>
    <w:p>
      <w:pPr>
        <w:ind w:left="0" w:right="0" w:firstLine="560"/>
        <w:spacing w:before="450" w:after="450" w:line="312" w:lineRule="auto"/>
      </w:pPr>
      <w:r>
        <w:rPr>
          <w:rFonts w:ascii="宋体" w:hAnsi="宋体" w:eastAsia="宋体" w:cs="宋体"/>
          <w:color w:val="000"/>
          <w:sz w:val="28"/>
          <w:szCs w:val="28"/>
        </w:rPr>
        <w:t xml:space="preserve">（二）责任追究机制。为切实做好打击和处置非法集资工作，对各项工作进行责任划分，明确责任人，对各责任人的工作进行考核，建立责任追究机制，以实现对防范工作的认真负责，对工作不当、疏于管理造成不良影响及严重后果的，追究相关责任人的责任。</w:t>
      </w:r>
    </w:p>
    <w:p>
      <w:pPr>
        <w:ind w:left="0" w:right="0" w:firstLine="560"/>
        <w:spacing w:before="450" w:after="450" w:line="312" w:lineRule="auto"/>
      </w:pPr>
      <w:r>
        <w:rPr>
          <w:rFonts w:ascii="宋体" w:hAnsi="宋体" w:eastAsia="宋体" w:cs="宋体"/>
          <w:color w:val="000"/>
          <w:sz w:val="28"/>
          <w:szCs w:val="28"/>
        </w:rPr>
        <w:t xml:space="preserve">（三）跟进机制。</w:t>
      </w:r>
    </w:p>
    <w:p>
      <w:pPr>
        <w:ind w:left="0" w:right="0" w:firstLine="560"/>
        <w:spacing w:before="450" w:after="450" w:line="312" w:lineRule="auto"/>
      </w:pPr>
      <w:r>
        <w:rPr>
          <w:rFonts w:ascii="宋体" w:hAnsi="宋体" w:eastAsia="宋体" w:cs="宋体"/>
          <w:color w:val="000"/>
          <w:sz w:val="28"/>
          <w:szCs w:val="28"/>
        </w:rPr>
        <w:t xml:space="preserve">对所划分的工作，各责任人及时上报工作进度，领导小组对工作及时跟进，检查工作完成的进度和质量，以对出现的问题实行“闭环管理”及时整改到位，确保工作顺利进行。</w:t>
      </w:r>
    </w:p>
    <w:p>
      <w:pPr>
        <w:ind w:left="0" w:right="0" w:firstLine="560"/>
        <w:spacing w:before="450" w:after="450" w:line="312" w:lineRule="auto"/>
      </w:pPr>
      <w:r>
        <w:rPr>
          <w:rFonts w:ascii="宋体" w:hAnsi="宋体" w:eastAsia="宋体" w:cs="宋体"/>
          <w:color w:val="000"/>
          <w:sz w:val="28"/>
          <w:szCs w:val="28"/>
        </w:rPr>
        <w:t xml:space="preserve">XX县供销社</w:t>
      </w:r>
    </w:p>
    <w:p>
      <w:pPr>
        <w:ind w:left="0" w:right="0" w:firstLine="560"/>
        <w:spacing w:before="450" w:after="450" w:line="312" w:lineRule="auto"/>
      </w:pPr>
      <w:r>
        <w:rPr>
          <w:rFonts w:ascii="宋体" w:hAnsi="宋体" w:eastAsia="宋体" w:cs="宋体"/>
          <w:color w:val="000"/>
          <w:sz w:val="28"/>
          <w:szCs w:val="28"/>
        </w:rPr>
        <w:t xml:space="preserve">2024年8月12日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2024-09-20T18:47:36+08:00</dcterms:created>
  <dcterms:modified xsi:type="dcterms:W3CDTF">2024-09-20T18:47:36+08:00</dcterms:modified>
</cp:coreProperties>
</file>

<file path=docProps/custom.xml><?xml version="1.0" encoding="utf-8"?>
<Properties xmlns="http://schemas.openxmlformats.org/officeDocument/2006/custom-properties" xmlns:vt="http://schemas.openxmlformats.org/officeDocument/2006/docPropsVTypes"/>
</file>