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2024年畜牧兽医工作总结最新五篇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2024年畜牧兽医工作总结最新五篇一</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2024年畜牧兽医工作总结最新五篇二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 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 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三</w:t>
      </w:r>
    </w:p>
    <w:p>
      <w:pPr>
        <w:ind w:left="0" w:right="0" w:firstLine="560"/>
        <w:spacing w:before="450" w:after="450" w:line="312" w:lineRule="auto"/>
      </w:pPr>
      <w:r>
        <w:rPr>
          <w:rFonts w:ascii="宋体" w:hAnsi="宋体" w:eastAsia="宋体" w:cs="宋体"/>
          <w:color w:val="000"/>
          <w:sz w:val="28"/>
          <w:szCs w:val="28"/>
        </w:rPr>
        <w:t xml:space="preserve">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2024年畜牧兽医工作总结最新五篇三</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年底，县局在我镇建起了一座病死畜禽收集点，于去年3月底正式进运行，今年到目前为止，我们共收集病死生猪近2024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2024年畜牧兽医工作总结最新五篇四</w:t>
      </w:r>
    </w:p>
    <w:p>
      <w:pPr>
        <w:ind w:left="0" w:right="0" w:firstLine="560"/>
        <w:spacing w:before="450" w:after="450" w:line="312" w:lineRule="auto"/>
      </w:pPr>
      <w:r>
        <w:rPr>
          <w:rFonts w:ascii="宋体" w:hAnsi="宋体" w:eastAsia="宋体" w:cs="宋体"/>
          <w:color w:val="000"/>
          <w:sz w:val="28"/>
          <w:szCs w:val="28"/>
        </w:rPr>
        <w:t xml:space="preserve">20_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全县上半年黄牛存栏_头，同比增长_%;生猪存栏_头，同比增长_%;山绵羊存栏_只，同比增长_%;肉牛出栏_头，同比增长_%;山绵羊出栏_只、同比增长_%;生猪出栏_头、同比增长_%。</w:t>
      </w:r>
    </w:p>
    <w:p>
      <w:pPr>
        <w:ind w:left="0" w:right="0" w:firstLine="560"/>
        <w:spacing w:before="450" w:after="450" w:line="312" w:lineRule="auto"/>
      </w:pPr>
      <w:r>
        <w:rPr>
          <w:rFonts w:ascii="宋体" w:hAnsi="宋体" w:eastAsia="宋体" w:cs="宋体"/>
          <w:color w:val="000"/>
          <w:sz w:val="28"/>
          <w:szCs w:val="28"/>
        </w:rPr>
        <w:t xml:space="preserve">20__年上半年主要工作：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2、积极开展疫情检测和消毒工作，在全县范围内统一开展两次养殖场(户)消毒工作，共发放消毒药_吨。</w:t>
      </w:r>
    </w:p>
    <w:p>
      <w:pPr>
        <w:ind w:left="0" w:right="0" w:firstLine="560"/>
        <w:spacing w:before="450" w:after="450" w:line="312" w:lineRule="auto"/>
      </w:pPr>
      <w:r>
        <w:rPr>
          <w:rFonts w:ascii="宋体" w:hAnsi="宋体" w:eastAsia="宋体" w:cs="宋体"/>
          <w:color w:val="000"/>
          <w:sz w:val="28"/>
          <w:szCs w:val="28"/>
        </w:rPr>
        <w:t xml:space="preserve">3、在我县边界处，设立了_个临时检查站，防止疫病流入，确保了我县无疫病发生。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2、全县现有规模养殖场(区)_个，新增_个，各类养殖大户达_个，专业养殖合作社正在清理当中。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2、上半年在全县范围内，开展两次兽药饲料专项整治大检查。查处违禁过期兽药_余种，价值_万余元。并依法集中销毁暴光。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1.积极开展黄牛冻精配种工作，举办培训班两次，现有比较成熟配种员_人。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2.上半年开展黄牛冻精配种工作_头，成功率达到_%。</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1、上半年举办培训班_次，受训人员达一万多人次。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2、积极配合有关部门下乡培训，送科技下乡_次。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今年年初上报_____启航养殖农民专业合作社养猪场改扩建项目，项目总投资_万元。自筹资金_万元;申请国家补助_万元。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4、极时修定和兑现_____畜牧发展扶持政策，加大政府扶持力度，推动全县畜牧业发展。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___政府机构改革又把畜牧兽医局的行政职能和业务职能例入农业局管理，虽然没有取消畜牧兽医局，实际工作相对独立，可是在今后的工作中，对自己的职责模糊不清，无所事从，与06年国务院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2024年畜牧兽医工作总结最新五篇五</w:t>
      </w:r>
    </w:p>
    <w:p>
      <w:pPr>
        <w:ind w:left="0" w:right="0" w:firstLine="560"/>
        <w:spacing w:before="450" w:after="450" w:line="312" w:lineRule="auto"/>
      </w:pPr>
      <w:r>
        <w:rPr>
          <w:rFonts w:ascii="宋体" w:hAnsi="宋体" w:eastAsia="宋体" w:cs="宋体"/>
          <w:color w:val="000"/>
          <w:sz w:val="28"/>
          <w:szCs w:val="28"/>
        </w:rPr>
        <w:t xml:space="preserve">在20__年的全年工作中，本人在市畜牧局及中心站、文峰街道办事处党委的领导下，所辖区域内的畜牧防疫检疫工作取得了较好的成绩，现将本人在职一年来的工作总结如下：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__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认真贯彻实施《中华人民共和国动物防疫法》，依托领导的帮助在所辖区域内积极开展了《中华人民共和国动物防疫法》的宣传，加强了养殖户的法律意识，使强制免疫工作更加顺利的完成。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4、牲畜佩戴标识后有些会发炎，因些，佩戴标识率低。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宋体" w:hAnsi="宋体" w:eastAsia="宋体" w:cs="宋体"/>
          <w:color w:val="000"/>
          <w:sz w:val="28"/>
          <w:szCs w:val="28"/>
        </w:rPr>
        <w:t xml:space="preserve">【2024年畜牧兽医工作总结最新五篇】相关推荐文章: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畜牧兽医上半年工作总结</w:t>
      </w:r>
    </w:p>
    <w:p>
      <w:pPr>
        <w:ind w:left="0" w:right="0" w:firstLine="560"/>
        <w:spacing w:before="450" w:after="450" w:line="312" w:lineRule="auto"/>
      </w:pPr>
      <w:r>
        <w:rPr>
          <w:rFonts w:ascii="宋体" w:hAnsi="宋体" w:eastAsia="宋体" w:cs="宋体"/>
          <w:color w:val="000"/>
          <w:sz w:val="28"/>
          <w:szCs w:val="28"/>
        </w:rPr>
        <w:t xml:space="preserve">最新九月份工作总结2024年五篇</w:t>
      </w:r>
    </w:p>
    <w:p>
      <w:pPr>
        <w:ind w:left="0" w:right="0" w:firstLine="560"/>
        <w:spacing w:before="450" w:after="450" w:line="312" w:lineRule="auto"/>
      </w:pPr>
      <w:r>
        <w:rPr>
          <w:rFonts w:ascii="宋体" w:hAnsi="宋体" w:eastAsia="宋体" w:cs="宋体"/>
          <w:color w:val="000"/>
          <w:sz w:val="28"/>
          <w:szCs w:val="28"/>
        </w:rPr>
        <w:t xml:space="preserve">2024年营业员工作总结最新五篇</w:t>
      </w:r>
    </w:p>
    <w:p>
      <w:pPr>
        <w:ind w:left="0" w:right="0" w:firstLine="560"/>
        <w:spacing w:before="450" w:after="450" w:line="312" w:lineRule="auto"/>
      </w:pPr>
      <w:r>
        <w:rPr>
          <w:rFonts w:ascii="宋体" w:hAnsi="宋体" w:eastAsia="宋体" w:cs="宋体"/>
          <w:color w:val="000"/>
          <w:sz w:val="28"/>
          <w:szCs w:val="28"/>
        </w:rPr>
        <w:t xml:space="preserve">销售助理工作总结2024年最新五篇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2024年最新数学老师工作总结五篇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2024-09-20T22:42:05+08:00</dcterms:created>
  <dcterms:modified xsi:type="dcterms:W3CDTF">2024-09-20T22:42:05+08:00</dcterms:modified>
</cp:coreProperties>
</file>

<file path=docProps/custom.xml><?xml version="1.0" encoding="utf-8"?>
<Properties xmlns="http://schemas.openxmlformats.org/officeDocument/2006/custom-properties" xmlns:vt="http://schemas.openxmlformats.org/officeDocument/2006/docPropsVTypes"/>
</file>