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集中整治四官问题个人剖析材料</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集中整治四官问题个人剖析材料四官问题个人剖析材料在开展集中整治“四官”问题教育活动以来，本人按照该项教育活动的总体方案和部署，透过系统的学习，结合自身工作的实际状况，自我剖析，发现在工作中还存在很多问题:1、对自我的政治素质要求不严，认为政...</w:t>
      </w:r>
    </w:p>
    <w:p>
      <w:pPr>
        <w:ind w:left="0" w:right="0" w:firstLine="560"/>
        <w:spacing w:before="450" w:after="450" w:line="312" w:lineRule="auto"/>
      </w:pPr>
      <w:r>
        <w:rPr>
          <w:rFonts w:ascii="宋体" w:hAnsi="宋体" w:eastAsia="宋体" w:cs="宋体"/>
          <w:color w:val="000"/>
          <w:sz w:val="28"/>
          <w:szCs w:val="28"/>
        </w:rPr>
        <w:t xml:space="preserve">集中整治四官问题个人剖析材料</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在开展集中整治“四官”问题教育活动以来，本人按照该项教育活动的总体方案和部署，透过系统的学习，结合自身工作的实际状况，自我剖析，发现在工作中还存在很多问题:</w:t>
      </w:r>
    </w:p>
    <w:p>
      <w:pPr>
        <w:ind w:left="0" w:right="0" w:firstLine="560"/>
        <w:spacing w:before="450" w:after="450" w:line="312" w:lineRule="auto"/>
      </w:pPr>
      <w:r>
        <w:rPr>
          <w:rFonts w:ascii="宋体" w:hAnsi="宋体" w:eastAsia="宋体" w:cs="宋体"/>
          <w:color w:val="000"/>
          <w:sz w:val="28"/>
          <w:szCs w:val="28"/>
        </w:rPr>
        <w:t xml:space="preserve">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2、为民服务的宗旨意识还不牢固，对于自己从事的低保业务工作没有做到尽善尽美，对有些问题不主动了解，一些工作没有做细，职责心有待增强。</w:t>
      </w:r>
    </w:p>
    <w:p>
      <w:pPr>
        <w:ind w:left="0" w:right="0" w:firstLine="560"/>
        <w:spacing w:before="450" w:after="450" w:line="312" w:lineRule="auto"/>
      </w:pPr>
      <w:r>
        <w:rPr>
          <w:rFonts w:ascii="宋体" w:hAnsi="宋体" w:eastAsia="宋体" w:cs="宋体"/>
          <w:color w:val="000"/>
          <w:sz w:val="28"/>
          <w:szCs w:val="28"/>
        </w:rPr>
        <w:t xml:space="preserve">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4、对业务知识的学习要求不够高，专业学习的系统性、深入性不强，平时学习或培训只是浮在表面，满足于一知半解，致使工作的开拓进取存在差距，工作无太大进展。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(三)“乖官”问题</w:t>
      </w:r>
    </w:p>
    <w:p>
      <w:pPr>
        <w:ind w:left="0" w:right="0" w:firstLine="560"/>
        <w:spacing w:before="450" w:after="450" w:line="312" w:lineRule="auto"/>
      </w:pPr>
      <w:r>
        <w:rPr>
          <w:rFonts w:ascii="宋体" w:hAnsi="宋体" w:eastAsia="宋体" w:cs="宋体"/>
          <w:color w:val="000"/>
          <w:sz w:val="28"/>
          <w:szCs w:val="28"/>
        </w:rPr>
        <w:t xml:space="preserve">不存在此项问题。</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按照州委统一部署，我州启动了“干部能力素质提升工程”和“思想大解放、能力大提升、工作大见效”大讨论活动，动员广大干部在思想解放中统一思想，在作风转变中凝聚力量，在工作落实中展现形象，拧成一股绳、汇聚一股气、打好翻身仗，以崭新的理念、务实的作风、昂扬向上的精神面貌，奋力推动我州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活动启动以来，全州各级各部门周密筹划、精心组织，抓住关键、迅速突破，广大干部以饱满的热情参与大讨论活动，突出“思想大解放、能力大提升、工作大见效”这一主题，紧紧围绕州委“一个目标、两个关键、三件大事、六大战略”总体工作格局，对标先进和典型，围绕发展水平、思想观念、发展理念、体制机制、能力素质找差距。认真学习、热烈讨论、深入剖析，反思自省挖根源，找准自身的沉疴顽疾和症结所在，并要求干部职工对存在的视野狭窄的“小气”、自甘落后的“暮气”、以苦居功的“骄气”、不讲原则的“义气”、作风不实的“浮气”、消极怠工的“惰气”进行自我剖析，现将自本人剖析情况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视野狭窄的“小气”、自甘落后的“暮气”、以苦居功的“骄气”、不讲原则的“义气”、作风不实的“浮气”、消极怠工的“惰气”几个方面我进行了认真的自我剖析，发现我在认真工作得不到认可时心里有不满情绪，存在视野狭窄的“小气”;在干好业务工作的同时没有加强自身的学习，存在自甘落后的“暮气”;多做点工作少休点假就觉得受到不公正的待遇，存在以苦居功的“骄气”;参加工作以来认真工作、积极进取、兢兢业业而得不到认可推荐时就产生惰性，缺乏积极向上的心态，存在消极怠工的“惰气”。</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产生问题的原因是工作还做到不够多、不够好，缺乏积极向上的心态，奉献精神没有根深蒂固，没有处理好领导同事的关系，缺乏适应当今社会工作氛围的能力，缺乏自身学习的能力。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认真参加“干部能力素质提升工程”和“思想大解放、能力大提升、工作大见效”大讨论活动。在思想争取认识上有新突破、能力素质上有新提升、工作作风上有新转变，增强各级干部的政治意识、大局意识、核心意识和看齐意识，提升遵守党章党规能力、善于科学决策能力、带领群众致富能力、防控社会风险能力和狠抓执行落实能力。</w:t>
      </w:r>
    </w:p>
    <w:p>
      <w:pPr>
        <w:ind w:left="0" w:right="0" w:firstLine="560"/>
        <w:spacing w:before="450" w:after="450" w:line="312" w:lineRule="auto"/>
      </w:pPr>
      <w:r>
        <w:rPr>
          <w:rFonts w:ascii="宋体" w:hAnsi="宋体" w:eastAsia="宋体" w:cs="宋体"/>
          <w:color w:val="000"/>
          <w:sz w:val="28"/>
          <w:szCs w:val="28"/>
        </w:rPr>
        <w:t xml:space="preserve">打破习惯思维和主观偏见的禁锢，研究新情况，解决新问题，适应不断发展变化的新形势，把主观世界的思维意识与变化的客观实际结合起来，用发展变化的观点观察和认识事物，敢于冲破各种不合时宜的体制机制障碍，勇于实践、勇于探索、勇于创新。在思想解放中统一思想，在解放思想中转变观念，变后发为潜力，变压力为动力，变心动为行动，敢同勇者比、敢与快者赛、敢向高处攀，以强烈的进取精神，咬住发展不放松，奔着目标不停步，把同步全面小康的宏伟目标变为美好现实。</w:t>
      </w:r>
    </w:p>
    <w:p>
      <w:pPr>
        <w:ind w:left="0" w:right="0" w:firstLine="560"/>
        <w:spacing w:before="450" w:after="450" w:line="312" w:lineRule="auto"/>
      </w:pPr>
      <w:r>
        <w:rPr>
          <w:rFonts w:ascii="宋体" w:hAnsi="宋体" w:eastAsia="宋体" w:cs="宋体"/>
          <w:color w:val="000"/>
          <w:sz w:val="28"/>
          <w:szCs w:val="28"/>
        </w:rPr>
        <w:t xml:space="preserve">打破条条框框的束缚，以思想解放引领发展，用新的理念指导实践，营造开拓创新、崇尚实干、狠抓落实。要围绕建设经济繁荣、生活殷实、和谐稳定、民主文明、家园秀美、保障有力的小康社会和“畅通甘孜、美丽甘孜、和谐甘孜、小康甘孜”的奋斗目标，科学确定目标的实现路径和进度安排，一项一项去落实，一个一个去推动，把思路变为出路，把蓝图变为现实。</w:t>
      </w:r>
    </w:p>
    <w:p>
      <w:pPr>
        <w:ind w:left="0" w:right="0" w:firstLine="560"/>
        <w:spacing w:before="450" w:after="450" w:line="312" w:lineRule="auto"/>
      </w:pPr>
      <w:r>
        <w:rPr>
          <w:rFonts w:ascii="宋体" w:hAnsi="宋体" w:eastAsia="宋体" w:cs="宋体"/>
          <w:color w:val="000"/>
          <w:sz w:val="28"/>
          <w:szCs w:val="28"/>
        </w:rPr>
        <w:t xml:space="preserve">通过大讨论活动，培养解放思想、更新观念，吐故纳新、与时俱进的精神，不断剖析和整改自身存在的问题，爱岗敬业，积极进取为aa建设添砖加瓦。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