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公务人员党性分析材料篇二</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务人员党性分析材料范文篇二自我局开展“创先争优”活动以来，我按照局党委要求和活动计划安排，在认真学习提高认识的基础上，对照《党章》的要求，对自己的实际工作及思想动态进行了反思，找出了自己在大局意识、服务态度、办事效率、工作作风和业务能力等...</w:t>
      </w:r>
    </w:p>
    <w:p>
      <w:pPr>
        <w:ind w:left="0" w:right="0" w:firstLine="560"/>
        <w:spacing w:before="450" w:after="450" w:line="312" w:lineRule="auto"/>
      </w:pPr>
      <w:r>
        <w:rPr>
          <w:rFonts w:ascii="宋体" w:hAnsi="宋体" w:eastAsia="宋体" w:cs="宋体"/>
          <w:color w:val="000"/>
          <w:sz w:val="28"/>
          <w:szCs w:val="28"/>
        </w:rPr>
        <w:t xml:space="preserve">公务人员党性分析材料范文篇二</w:t>
      </w:r>
    </w:p>
    <w:p>
      <w:pPr>
        <w:ind w:left="0" w:right="0" w:firstLine="560"/>
        <w:spacing w:before="450" w:after="450" w:line="312" w:lineRule="auto"/>
      </w:pPr>
      <w:r>
        <w:rPr>
          <w:rFonts w:ascii="宋体" w:hAnsi="宋体" w:eastAsia="宋体" w:cs="宋体"/>
          <w:color w:val="000"/>
          <w:sz w:val="28"/>
          <w:szCs w:val="28"/>
        </w:rPr>
        <w:t xml:space="preserve">自我局开展“创先争优”活动以来，我按照局党委要求和活动计划安排，在认真学习提高认识的基础上，对照《党章》的要求，对自己的实际工作及思想动态进行了反思，找出了自己在大局意识、服务态度、办事效率、工作作风和业务能力等方面存在的差距、问题和不足，并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w:t>
      </w:r>
    </w:p>
    <w:p>
      <w:pPr>
        <w:ind w:left="0" w:right="0" w:firstLine="560"/>
        <w:spacing w:before="450" w:after="450" w:line="312" w:lineRule="auto"/>
      </w:pPr>
      <w:r>
        <w:rPr>
          <w:rFonts w:ascii="宋体" w:hAnsi="宋体" w:eastAsia="宋体" w:cs="宋体"/>
          <w:color w:val="000"/>
          <w:sz w:val="28"/>
          <w:szCs w:val="28"/>
        </w:rPr>
        <w:t xml:space="preserve">2、坚持学习还不够自觉。</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使学习变得形式化、教条化。导致自己虽然是一名共产党员，对时时处处保持先进性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3、业务能力还不够过硬，公文写作能力不够强。</w:t>
      </w:r>
    </w:p>
    <w:p>
      <w:pPr>
        <w:ind w:left="0" w:right="0" w:firstLine="560"/>
        <w:spacing w:before="450" w:after="450" w:line="312" w:lineRule="auto"/>
      </w:pPr>
      <w:r>
        <w:rPr>
          <w:rFonts w:ascii="宋体" w:hAnsi="宋体" w:eastAsia="宋体" w:cs="宋体"/>
          <w:color w:val="000"/>
          <w:sz w:val="28"/>
          <w:szCs w:val="28"/>
        </w:rPr>
        <w:t xml:space="preserve">由于对相关法律、法规缺乏深入钻研，因此对于登记中遇到的疑难问题难以提出建设性的意见，缺乏创新性思维，独立解决问题的能力还不够强。在公文写作方面还需进一步提交。</w:t>
      </w:r>
    </w:p>
    <w:p>
      <w:pPr>
        <w:ind w:left="0" w:right="0" w:firstLine="560"/>
        <w:spacing w:before="450" w:after="450" w:line="312" w:lineRule="auto"/>
      </w:pPr>
      <w:r>
        <w:rPr>
          <w:rFonts w:ascii="宋体" w:hAnsi="宋体" w:eastAsia="宋体" w:cs="宋体"/>
          <w:color w:val="000"/>
          <w:sz w:val="28"/>
          <w:szCs w:val="28"/>
        </w:rPr>
        <w:t xml:space="preserve">4、工作不够大胆，不够自信，处理问题不够果断。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在工作中，主动性还不够，缺乏锻炼和胆量，害怕自己放手去做出现重大失误，而自己又承担不起责任。导致这种情况的最大一个因素是自己不够自信，不敢于冲破，工作上有所松懈，有时也还太优柔寡断。</w:t>
      </w:r>
    </w:p>
    <w:p>
      <w:pPr>
        <w:ind w:left="0" w:right="0" w:firstLine="560"/>
        <w:spacing w:before="450" w:after="450" w:line="312" w:lineRule="auto"/>
      </w:pPr>
      <w:r>
        <w:rPr>
          <w:rFonts w:ascii="宋体" w:hAnsi="宋体" w:eastAsia="宋体" w:cs="宋体"/>
          <w:color w:val="000"/>
          <w:sz w:val="28"/>
          <w:szCs w:val="28"/>
        </w:rPr>
        <w:t xml:space="preserve">5、协调能力不强，与部分群众沟通少，有时工作不细致。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自身在这方面做的努力也不够。而在现代社会，除了需要真才实学外，还需要学会与人沟通，努力推销自我。在平时工作中，只管工作，而不管与人交流，不生动活泼，特别是与领导及部分同志的沟通少了，与社会的融合度也不够，这样造成有时工作不细致，这是不应该的。作为一名党员，工作业务重要，协调处理关系也同样重要，这一点是我在这次保持共产党员先进性教育活动中必须要尽力提高的。</w:t>
      </w:r>
    </w:p>
    <w:p>
      <w:pPr>
        <w:ind w:left="0" w:right="0" w:firstLine="560"/>
        <w:spacing w:before="450" w:after="450" w:line="312" w:lineRule="auto"/>
      </w:pPr>
      <w:r>
        <w:rPr>
          <w:rFonts w:ascii="宋体" w:hAnsi="宋体" w:eastAsia="宋体" w:cs="宋体"/>
          <w:color w:val="000"/>
          <w:sz w:val="28"/>
          <w:szCs w:val="28"/>
        </w:rPr>
        <w:t xml:space="preserve">二、存在问题的主观原因</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几年来进步不快。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随着开展“创先争优”活动的不断深入，通过分析检查，使我更加清醒地认识到自己存在的问题，也更加增强了我改正错误、提高自己思想素质的信心和决心。在今后的工作中，我决心从以下几方面进行改进：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别是非的具体标准。因此，我要切实地把理论学习作为自己的第一需要。认真学习马克思列宁主义、毛泽东思想、邓小平理论和“三个代表”重要思想，学习党的路线、方针、政策和党的基本知识，努力提高自己的政治理论水平，坚定共产主义远大理想，坚定不移地为建设有中国特色社会主义而奋斗。</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勇往直前；在工作作风上，深入实际，联系群众，想群众之所想，急群众之急。</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2024-11-10T13:52:14+08:00</dcterms:created>
  <dcterms:modified xsi:type="dcterms:W3CDTF">2024-11-10T13:52:14+08:00</dcterms:modified>
</cp:coreProperties>
</file>

<file path=docProps/custom.xml><?xml version="1.0" encoding="utf-8"?>
<Properties xmlns="http://schemas.openxmlformats.org/officeDocument/2006/custom-properties" xmlns:vt="http://schemas.openxmlformats.org/officeDocument/2006/docPropsVTypes"/>
</file>