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2024年干部考察近三年工作总结最新三篇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2024年干部考察近三年工作总结最新三篇一</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w:t>
      </w:r>
    </w:p>
    <w:p>
      <w:pPr>
        <w:ind w:left="0" w:right="0" w:firstLine="560"/>
        <w:spacing w:before="450" w:after="450" w:line="312" w:lineRule="auto"/>
      </w:pPr>
      <w:r>
        <w:rPr>
          <w:rFonts w:ascii="宋体" w:hAnsi="宋体" w:eastAsia="宋体" w:cs="宋体"/>
          <w:color w:val="000"/>
          <w:sz w:val="28"/>
          <w:szCs w:val="28"/>
        </w:rPr>
        <w:t xml:space="preserve">其实不然，我觉得，不管是哪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4"/>
          <w:szCs w:val="34"/>
          <w:b w:val="1"/>
          <w:bCs w:val="1"/>
        </w:rPr>
        <w:t xml:space="preserve">2024年干部考察近三年工作总结最新三篇二</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二、工作競競业业</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4"/>
          <w:szCs w:val="34"/>
          <w:b w:val="1"/>
          <w:bCs w:val="1"/>
        </w:rPr>
        <w:t xml:space="preserve">2024年干部考察近三年工作总结最新三篇三</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【2024年干部考察近三年工作总结最新三篇】相关推荐文章:</w:t>
      </w:r>
    </w:p>
    <w:p>
      <w:pPr>
        <w:ind w:left="0" w:right="0" w:firstLine="560"/>
        <w:spacing w:before="450" w:after="450" w:line="312" w:lineRule="auto"/>
      </w:pPr>
      <w:r>
        <w:rPr>
          <w:rFonts w:ascii="宋体" w:hAnsi="宋体" w:eastAsia="宋体" w:cs="宋体"/>
          <w:color w:val="000"/>
          <w:sz w:val="28"/>
          <w:szCs w:val="28"/>
        </w:rPr>
        <w:t xml:space="preserve">干部考察近三年个人工作总结2024</w:t>
      </w:r>
    </w:p>
    <w:p>
      <w:pPr>
        <w:ind w:left="0" w:right="0" w:firstLine="560"/>
        <w:spacing w:before="450" w:after="450" w:line="312" w:lineRule="auto"/>
      </w:pPr>
      <w:r>
        <w:rPr>
          <w:rFonts w:ascii="宋体" w:hAnsi="宋体" w:eastAsia="宋体" w:cs="宋体"/>
          <w:color w:val="000"/>
          <w:sz w:val="28"/>
          <w:szCs w:val="28"/>
        </w:rPr>
        <w:t xml:space="preserve">干部考察三年个人工作总结 干部考察近三年工作总结模板8篇</w:t>
      </w:r>
    </w:p>
    <w:p>
      <w:pPr>
        <w:ind w:left="0" w:right="0" w:firstLine="560"/>
        <w:spacing w:before="450" w:after="450" w:line="312" w:lineRule="auto"/>
      </w:pPr>
      <w:r>
        <w:rPr>
          <w:rFonts w:ascii="宋体" w:hAnsi="宋体" w:eastAsia="宋体" w:cs="宋体"/>
          <w:color w:val="000"/>
          <w:sz w:val="28"/>
          <w:szCs w:val="28"/>
        </w:rPr>
        <w:t xml:space="preserve">2024年干部考察近三年思想工作总结范文精选8篇</w:t>
      </w:r>
    </w:p>
    <w:p>
      <w:pPr>
        <w:ind w:left="0" w:right="0" w:firstLine="560"/>
        <w:spacing w:before="450" w:after="450" w:line="312" w:lineRule="auto"/>
      </w:pPr>
      <w:r>
        <w:rPr>
          <w:rFonts w:ascii="宋体" w:hAnsi="宋体" w:eastAsia="宋体" w:cs="宋体"/>
          <w:color w:val="000"/>
          <w:sz w:val="28"/>
          <w:szCs w:val="28"/>
        </w:rPr>
        <w:t xml:space="preserve">2024年近三年工作总结干部考察 干部考察近三年工作总结模板6篇</w:t>
      </w:r>
    </w:p>
    <w:p>
      <w:pPr>
        <w:ind w:left="0" w:right="0" w:firstLine="560"/>
        <w:spacing w:before="450" w:after="450" w:line="312" w:lineRule="auto"/>
      </w:pPr>
      <w:r>
        <w:rPr>
          <w:rFonts w:ascii="宋体" w:hAnsi="宋体" w:eastAsia="宋体" w:cs="宋体"/>
          <w:color w:val="000"/>
          <w:sz w:val="28"/>
          <w:szCs w:val="28"/>
        </w:rPr>
        <w:t xml:space="preserve">考察干部近三年思想和工作总结 干部考察3年工作总结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2024-09-21T00:46:21+08:00</dcterms:created>
  <dcterms:modified xsi:type="dcterms:W3CDTF">2024-09-21T00:46:21+08:00</dcterms:modified>
</cp:coreProperties>
</file>

<file path=docProps/custom.xml><?xml version="1.0" encoding="utf-8"?>
<Properties xmlns="http://schemas.openxmlformats.org/officeDocument/2006/custom-properties" xmlns:vt="http://schemas.openxmlformats.org/officeDocument/2006/docPropsVTypes"/>
</file>