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医院医德医风的心得体会(三篇)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医院医德医风的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医院医德医风的心得体会篇一</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医院医德医风的心得体会篇二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医院医德医风的心得体会篇三</w:t>
      </w:r>
    </w:p>
    <w:p>
      <w:pPr>
        <w:ind w:left="0" w:right="0" w:firstLine="560"/>
        <w:spacing w:before="450" w:after="450" w:line="312" w:lineRule="auto"/>
      </w:pPr>
      <w:r>
        <w:rPr>
          <w:rFonts w:ascii="宋体" w:hAnsi="宋体" w:eastAsia="宋体" w:cs="宋体"/>
          <w:color w:val="000"/>
          <w:sz w:val="28"/>
          <w:szCs w:val="28"/>
        </w:rPr>
        <w:t xml:space="preserve">听过这样一个故事：上帝刚刚创造了人类之后，由于大地贫瘠，人类缺衣少食，时常遭受病魔的痛苦折磨，呼救的声音从四面八方传来。于是，上帝派下了最优秀、最善良天使去照顾病人，帮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大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亲爱的朋友们，请你们告诉我，是什么力量使他们置家不顾，甚至把生死置之度外，投入这残酷的斗争？</w:t>
      </w:r>
    </w:p>
    <w:p>
      <w:pPr>
        <w:ind w:left="0" w:right="0" w:firstLine="560"/>
        <w:spacing w:before="450" w:after="450" w:line="312" w:lineRule="auto"/>
      </w:pPr>
      <w:r>
        <w:rPr>
          <w:rFonts w:ascii="宋体" w:hAnsi="宋体" w:eastAsia="宋体" w:cs="宋体"/>
          <w:color w:val="000"/>
          <w:sz w:val="28"/>
          <w:szCs w:val="28"/>
        </w:rPr>
        <w:t xml:space="preserve">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我们皮肤病患者往往是全身皮肤溃烂，表皮脱落，化脓、渗液，身上散发着刺鼻的气味，连病人家属都捂着鼻子敬而远之的病人！我们的医护人员却天天要为他们清洁身体、消毒、湿敷、搽药、输液等近距离的精心护理。由于病情严重，许多病人都已经灰心了，可是我们白衣天使却在坚持不懈地和病人亲切的交谈，帮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宋体" w:hAnsi="宋体" w:eastAsia="宋体" w:cs="宋体"/>
          <w:color w:val="000"/>
          <w:sz w:val="28"/>
          <w:szCs w:val="28"/>
        </w:rPr>
        <w:t xml:space="preserve">虽然辛劳，虽然劳累，但是我们很充实。就像鲁迅先生所说的：＂虽自觉渐渐瘦弱，但觉快乐。＂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2024-10-03T01:05:18+08:00</dcterms:created>
  <dcterms:modified xsi:type="dcterms:W3CDTF">2024-10-03T01:05:18+08:00</dcterms:modified>
</cp:coreProperties>
</file>

<file path=docProps/custom.xml><?xml version="1.0" encoding="utf-8"?>
<Properties xmlns="http://schemas.openxmlformats.org/officeDocument/2006/custom-properties" xmlns:vt="http://schemas.openxmlformats.org/officeDocument/2006/docPropsVTypes"/>
</file>