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2024年督导年终工作总结报告(3篇)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带来的优秀报告范文，希望大家能够喜欢!督导年终工作总结报告篇一一、工作中，严以律己，宽以待人今年以来，在的工作上，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督导年终工作总结报告篇一</w:t>
      </w:r>
    </w:p>
    <w:p>
      <w:pPr>
        <w:ind w:left="0" w:right="0" w:firstLine="560"/>
        <w:spacing w:before="450" w:after="450" w:line="312" w:lineRule="auto"/>
      </w:pPr>
      <w:r>
        <w:rPr>
          <w:rFonts w:ascii="宋体" w:hAnsi="宋体" w:eastAsia="宋体" w:cs="宋体"/>
          <w:color w:val="000"/>
          <w:sz w:val="28"/>
          <w:szCs w:val="28"/>
        </w:rPr>
        <w:t xml:space="preserve">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黑体" w:hAnsi="黑体" w:eastAsia="黑体" w:cs="黑体"/>
          <w:color w:val="000000"/>
          <w:sz w:val="34"/>
          <w:szCs w:val="34"/>
          <w:b w:val="1"/>
          <w:bCs w:val="1"/>
        </w:rPr>
        <w:t xml:space="preserve">督导年终工作总结报告篇二</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安全生产工作的决策部署，进一步落实在建工地及燃气企业主体责任，规范安全生产行为，切实保障人民群众生命财产安全。我局根据《关于开展仁化县疫情防控期间安全生产督导检查的通知》的工作安排，结合当前复工复产实际情况，对全县范围规模以上房屋市政项目及燃气企业进行了疫情防控期间安全生产督导检查，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3月5日我局迅速成立以局主要领导为组长，分管领导为副组长，相关人员为组员的检查组，对全县范围内所有已复工及未复工工地均进行了检查，结合节后复工的特点，重点排查脚手架、深基坑、高边坡、起重机械、临电、消防、模板支撑和民工宿舍等安全隐患。对所有项目下发了《关于企业安全有序复工复产的告知函》。</w:t>
      </w:r>
    </w:p>
    <w:p>
      <w:pPr>
        <w:ind w:left="0" w:right="0" w:firstLine="560"/>
        <w:spacing w:before="450" w:after="450" w:line="312" w:lineRule="auto"/>
      </w:pPr>
      <w:r>
        <w:rPr>
          <w:rFonts w:ascii="宋体" w:hAnsi="宋体" w:eastAsia="宋体" w:cs="宋体"/>
          <w:color w:val="000"/>
          <w:sz w:val="28"/>
          <w:szCs w:val="28"/>
        </w:rPr>
        <w:t xml:space="preserve">截止3月7日，已有14个项目复工复产，分别是：</w:t>
      </w:r>
    </w:p>
    <w:p>
      <w:pPr>
        <w:ind w:left="0" w:right="0" w:firstLine="560"/>
        <w:spacing w:before="450" w:after="450" w:line="312" w:lineRule="auto"/>
      </w:pPr>
      <w:r>
        <w:rPr>
          <w:rFonts w:ascii="宋体" w:hAnsi="宋体" w:eastAsia="宋体" w:cs="宋体"/>
          <w:color w:val="000"/>
          <w:sz w:val="28"/>
          <w:szCs w:val="28"/>
        </w:rPr>
        <w:t xml:space="preserve">（1）丹霞冶炼厂炼锌渣绿色化升级改造项目；</w:t>
      </w:r>
    </w:p>
    <w:p>
      <w:pPr>
        <w:ind w:left="0" w:right="0" w:firstLine="560"/>
        <w:spacing w:before="450" w:after="450" w:line="312" w:lineRule="auto"/>
      </w:pPr>
      <w:r>
        <w:rPr>
          <w:rFonts w:ascii="宋体" w:hAnsi="宋体" w:eastAsia="宋体" w:cs="宋体"/>
          <w:color w:val="000"/>
          <w:sz w:val="28"/>
          <w:szCs w:val="28"/>
        </w:rPr>
        <w:t xml:space="preserve">（2）尾矿资源综合回收及环境治理开发项目；</w:t>
      </w:r>
    </w:p>
    <w:p>
      <w:pPr>
        <w:ind w:left="0" w:right="0" w:firstLine="560"/>
        <w:spacing w:before="450" w:after="450" w:line="312" w:lineRule="auto"/>
      </w:pPr>
      <w:r>
        <w:rPr>
          <w:rFonts w:ascii="宋体" w:hAnsi="宋体" w:eastAsia="宋体" w:cs="宋体"/>
          <w:color w:val="000"/>
          <w:sz w:val="28"/>
          <w:szCs w:val="28"/>
        </w:rPr>
        <w:t xml:space="preserve">（3）凡口铅锌矿采掘废石资源化利用技术改造项目；</w:t>
      </w:r>
    </w:p>
    <w:p>
      <w:pPr>
        <w:ind w:left="0" w:right="0" w:firstLine="560"/>
        <w:spacing w:before="450" w:after="450" w:line="312" w:lineRule="auto"/>
      </w:pPr>
      <w:r>
        <w:rPr>
          <w:rFonts w:ascii="宋体" w:hAnsi="宋体" w:eastAsia="宋体" w:cs="宋体"/>
          <w:color w:val="000"/>
          <w:sz w:val="28"/>
          <w:szCs w:val="28"/>
        </w:rPr>
        <w:t xml:space="preserve">（4）周田产业园土地平整二期项目；</w:t>
      </w:r>
    </w:p>
    <w:p>
      <w:pPr>
        <w:ind w:left="0" w:right="0" w:firstLine="560"/>
        <w:spacing w:before="450" w:after="450" w:line="312" w:lineRule="auto"/>
      </w:pPr>
      <w:r>
        <w:rPr>
          <w:rFonts w:ascii="宋体" w:hAnsi="宋体" w:eastAsia="宋体" w:cs="宋体"/>
          <w:color w:val="000"/>
          <w:sz w:val="28"/>
          <w:szCs w:val="28"/>
        </w:rPr>
        <w:t xml:space="preserve">（5）仁化县丹霞街道车湾村、夏富村美丽乡村建设工程项目；</w:t>
      </w:r>
    </w:p>
    <w:p>
      <w:pPr>
        <w:ind w:left="0" w:right="0" w:firstLine="560"/>
        <w:spacing w:before="450" w:after="450" w:line="312" w:lineRule="auto"/>
      </w:pPr>
      <w:r>
        <w:rPr>
          <w:rFonts w:ascii="宋体" w:hAnsi="宋体" w:eastAsia="宋体" w:cs="宋体"/>
          <w:color w:val="000"/>
          <w:sz w:val="28"/>
          <w:szCs w:val="28"/>
        </w:rPr>
        <w:t xml:space="preserve">（6）仁化董塘-丹霞街道段碧道规划建设项目；</w:t>
      </w:r>
    </w:p>
    <w:p>
      <w:pPr>
        <w:ind w:left="0" w:right="0" w:firstLine="560"/>
        <w:spacing w:before="450" w:after="450" w:line="312" w:lineRule="auto"/>
      </w:pPr>
      <w:r>
        <w:rPr>
          <w:rFonts w:ascii="宋体" w:hAnsi="宋体" w:eastAsia="宋体" w:cs="宋体"/>
          <w:color w:val="000"/>
          <w:sz w:val="28"/>
          <w:szCs w:val="28"/>
        </w:rPr>
        <w:t xml:space="preserve">（7）仁化县中等职业学校宿舍楼工程项目南侧边坡工程项目；</w:t>
      </w:r>
    </w:p>
    <w:p>
      <w:pPr>
        <w:ind w:left="0" w:right="0" w:firstLine="560"/>
        <w:spacing w:before="450" w:after="450" w:line="312" w:lineRule="auto"/>
      </w:pPr>
      <w:r>
        <w:rPr>
          <w:rFonts w:ascii="宋体" w:hAnsi="宋体" w:eastAsia="宋体" w:cs="宋体"/>
          <w:color w:val="000"/>
          <w:sz w:val="28"/>
          <w:szCs w:val="28"/>
        </w:rPr>
        <w:t xml:space="preserve">（8）县级公立医院升级建设仁化县人民医院综合大楼工程建设项目》及《县级医疗急救体系标准化建设仁化县人民医院120急救体系标准化建设项目；</w:t>
      </w:r>
    </w:p>
    <w:p>
      <w:pPr>
        <w:ind w:left="0" w:right="0" w:firstLine="560"/>
        <w:spacing w:before="450" w:after="450" w:line="312" w:lineRule="auto"/>
      </w:pPr>
      <w:r>
        <w:rPr>
          <w:rFonts w:ascii="宋体" w:hAnsi="宋体" w:eastAsia="宋体" w:cs="宋体"/>
          <w:color w:val="000"/>
          <w:sz w:val="28"/>
          <w:szCs w:val="28"/>
        </w:rPr>
        <w:t xml:space="preserve">（9）丹霞新城二期沁泳园h区项目；</w:t>
      </w:r>
    </w:p>
    <w:p>
      <w:pPr>
        <w:ind w:left="0" w:right="0" w:firstLine="560"/>
        <w:spacing w:before="450" w:after="450" w:line="312" w:lineRule="auto"/>
      </w:pPr>
      <w:r>
        <w:rPr>
          <w:rFonts w:ascii="宋体" w:hAnsi="宋体" w:eastAsia="宋体" w:cs="宋体"/>
          <w:color w:val="000"/>
          <w:sz w:val="28"/>
          <w:szCs w:val="28"/>
        </w:rPr>
        <w:t xml:space="preserve">（10）仁化县生活污水处理厂及污水管网升级改造工程ppp项目--仁化县城污水处理厂一期提标改造工程；</w:t>
      </w:r>
    </w:p>
    <w:p>
      <w:pPr>
        <w:ind w:left="0" w:right="0" w:firstLine="560"/>
        <w:spacing w:before="450" w:after="450" w:line="312" w:lineRule="auto"/>
      </w:pPr>
      <w:r>
        <w:rPr>
          <w:rFonts w:ascii="宋体" w:hAnsi="宋体" w:eastAsia="宋体" w:cs="宋体"/>
          <w:color w:val="000"/>
          <w:sz w:val="28"/>
          <w:szCs w:val="28"/>
        </w:rPr>
        <w:t xml:space="preserve">（11）宝能丹霞国际旅游度假区一期a区项目b11地块项目；</w:t>
      </w:r>
    </w:p>
    <w:p>
      <w:pPr>
        <w:ind w:left="0" w:right="0" w:firstLine="560"/>
        <w:spacing w:before="450" w:after="450" w:line="312" w:lineRule="auto"/>
      </w:pPr>
      <w:r>
        <w:rPr>
          <w:rFonts w:ascii="宋体" w:hAnsi="宋体" w:eastAsia="宋体" w:cs="宋体"/>
          <w:color w:val="000"/>
          <w:sz w:val="28"/>
          <w:szCs w:val="28"/>
        </w:rPr>
        <w:t xml:space="preserve">（12）宝能丹霞国际旅游度假区一期a区项目b4b9地块项目；</w:t>
      </w:r>
    </w:p>
    <w:p>
      <w:pPr>
        <w:ind w:left="0" w:right="0" w:firstLine="560"/>
        <w:spacing w:before="450" w:after="450" w:line="312" w:lineRule="auto"/>
      </w:pPr>
      <w:r>
        <w:rPr>
          <w:rFonts w:ascii="宋体" w:hAnsi="宋体" w:eastAsia="宋体" w:cs="宋体"/>
          <w:color w:val="000"/>
          <w:sz w:val="28"/>
          <w:szCs w:val="28"/>
        </w:rPr>
        <w:t xml:space="preserve">（13）仁化县妇幼保健计划生育服务中心建设项目；</w:t>
      </w:r>
    </w:p>
    <w:p>
      <w:pPr>
        <w:ind w:left="0" w:right="0" w:firstLine="560"/>
        <w:spacing w:before="450" w:after="450" w:line="312" w:lineRule="auto"/>
      </w:pPr>
      <w:r>
        <w:rPr>
          <w:rFonts w:ascii="宋体" w:hAnsi="宋体" w:eastAsia="宋体" w:cs="宋体"/>
          <w:color w:val="000"/>
          <w:sz w:val="28"/>
          <w:szCs w:val="28"/>
        </w:rPr>
        <w:t xml:space="preserve">（14）仁化中学三项目扩建优化工程一期--学生宿舍楼、图书馆。</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20__年2月13至14日，由我局分管领导带队，组成的联合检查组主要对全县范围内经营燃气的7家企业进行安全生产检查，分别是：</w:t>
      </w:r>
    </w:p>
    <w:p>
      <w:pPr>
        <w:ind w:left="0" w:right="0" w:firstLine="560"/>
        <w:spacing w:before="450" w:after="450" w:line="312" w:lineRule="auto"/>
      </w:pPr>
      <w:r>
        <w:rPr>
          <w:rFonts w:ascii="宋体" w:hAnsi="宋体" w:eastAsia="宋体" w:cs="宋体"/>
          <w:color w:val="000"/>
          <w:sz w:val="28"/>
          <w:szCs w:val="28"/>
        </w:rPr>
        <w:t xml:space="preserve">（1）仁化县石油液化气有限公司；</w:t>
      </w:r>
    </w:p>
    <w:p>
      <w:pPr>
        <w:ind w:left="0" w:right="0" w:firstLine="560"/>
        <w:spacing w:before="450" w:after="450" w:line="312" w:lineRule="auto"/>
      </w:pPr>
      <w:r>
        <w:rPr>
          <w:rFonts w:ascii="宋体" w:hAnsi="宋体" w:eastAsia="宋体" w:cs="宋体"/>
          <w:color w:val="000"/>
          <w:sz w:val="28"/>
          <w:szCs w:val="28"/>
        </w:rPr>
        <w:t xml:space="preserve">（2）仁化县赤佬坝液化气有限公司；</w:t>
      </w:r>
    </w:p>
    <w:p>
      <w:pPr>
        <w:ind w:left="0" w:right="0" w:firstLine="560"/>
        <w:spacing w:before="450" w:after="450" w:line="312" w:lineRule="auto"/>
      </w:pPr>
      <w:r>
        <w:rPr>
          <w:rFonts w:ascii="宋体" w:hAnsi="宋体" w:eastAsia="宋体" w:cs="宋体"/>
          <w:color w:val="000"/>
          <w:sz w:val="28"/>
          <w:szCs w:val="28"/>
        </w:rPr>
        <w:t xml:space="preserve">（3）仁化县瑞山液化气有限公司；</w:t>
      </w:r>
    </w:p>
    <w:p>
      <w:pPr>
        <w:ind w:left="0" w:right="0" w:firstLine="560"/>
        <w:spacing w:before="450" w:after="450" w:line="312" w:lineRule="auto"/>
      </w:pPr>
      <w:r>
        <w:rPr>
          <w:rFonts w:ascii="宋体" w:hAnsi="宋体" w:eastAsia="宋体" w:cs="宋体"/>
          <w:color w:val="000"/>
          <w:sz w:val="28"/>
          <w:szCs w:val="28"/>
        </w:rPr>
        <w:t xml:space="preserve">（4）仁化县建辉液化气有限公司；</w:t>
      </w:r>
    </w:p>
    <w:p>
      <w:pPr>
        <w:ind w:left="0" w:right="0" w:firstLine="560"/>
        <w:spacing w:before="450" w:after="450" w:line="312" w:lineRule="auto"/>
      </w:pPr>
      <w:r>
        <w:rPr>
          <w:rFonts w:ascii="宋体" w:hAnsi="宋体" w:eastAsia="宋体" w:cs="宋体"/>
          <w:color w:val="000"/>
          <w:sz w:val="28"/>
          <w:szCs w:val="28"/>
        </w:rPr>
        <w:t xml:space="preserve">（5）仁化县铁燃燃气有限公司；</w:t>
      </w:r>
    </w:p>
    <w:p>
      <w:pPr>
        <w:ind w:left="0" w:right="0" w:firstLine="560"/>
        <w:spacing w:before="450" w:after="450" w:line="312" w:lineRule="auto"/>
      </w:pPr>
      <w:r>
        <w:rPr>
          <w:rFonts w:ascii="宋体" w:hAnsi="宋体" w:eastAsia="宋体" w:cs="宋体"/>
          <w:color w:val="000"/>
          <w:sz w:val="28"/>
          <w:szCs w:val="28"/>
        </w:rPr>
        <w:t xml:space="preserve">（6）仁化县安顺达管道天然气有限公司。（仁化县亮亮液化气有限公司由于疫情期间封路无法到达现场检查，待疫情缓解后再进行检查）督促各燃气企业认真按时整改检查发现的问题认真整改，同时做好疫情期间的防控工作。未抽查的企业由企业负责人自查自纠，并做好疫情期间的防控工作及做好台账记录。</w:t>
      </w:r>
    </w:p>
    <w:p>
      <w:pPr>
        <w:ind w:left="0" w:right="0" w:firstLine="560"/>
        <w:spacing w:before="450" w:after="450" w:line="312" w:lineRule="auto"/>
      </w:pPr>
      <w:r>
        <w:rPr>
          <w:rFonts w:ascii="宋体" w:hAnsi="宋体" w:eastAsia="宋体" w:cs="宋体"/>
          <w:color w:val="000"/>
          <w:sz w:val="28"/>
          <w:szCs w:val="28"/>
        </w:rPr>
        <w:t xml:space="preserve">由于疫情期间大部分燃气终端用户都处于休市状态，此次暂无法对小餐饮、小食店进行宣传和入户检查。另外燃气终端用户的入户抽查我局分别于20__年11月、20__年1月共进行3次检查，主要存在的问题为个别餐饮店所使用的软管为普通的单层软管，耐久性不高，易被虫鼠咬破，已督促餐饮店主及时更换软管，保障用气安全。</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一是部分工地文明施工落实不到位，施工现场地面未做到100%硬化，雾炮机设置不到位，部分工地围挡防尘喷淋设备由于停工时间过长出现管道堵塞、水泵故障等欠缺维保的现象；二是脚手架刚性连接不到位，安全网、扫地杆不到位，部分施工工人贪图方便，从就近安全网缺口进入，不使用员工专用通道；三是工人工资实名制信息管理系统，此任务为省、市住建部门本年度重点工作，部分项目仍未安装设备或安装设备未完成后台信息录入。</w:t>
      </w:r>
    </w:p>
    <w:p>
      <w:pPr>
        <w:ind w:left="0" w:right="0" w:firstLine="560"/>
        <w:spacing w:before="450" w:after="450" w:line="312" w:lineRule="auto"/>
      </w:pPr>
      <w:r>
        <w:rPr>
          <w:rFonts w:ascii="宋体" w:hAnsi="宋体" w:eastAsia="宋体" w:cs="宋体"/>
          <w:color w:val="000"/>
          <w:sz w:val="28"/>
          <w:szCs w:val="28"/>
        </w:rPr>
        <w:t xml:space="preserve">目前针对检查中发现的安全隐患，均下发整改通知，要求施工单位马上整改，不能马上整改完成的，由我局安排专人对后续整改工作进行跟踪。整改完成后方可复工。</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一是部分燃气企业疫情期间未做好人员出入及测温登记台账、消杀工作台账。（仁化县石油液化气有限公司、仁化县赤佬坝液化气有限公司、仁化县瑞山液化气有限公司、仁化县建辉液化气有限公司、仁化县铁燃燃气有限公司）；二是部分燃气企业站内环境卫生较差（仁化县建辉液化气有限公司、仁化县铁燃燃气有限公司）；三是仁化县瑞山液化气有限公司安全生产记录未及时更新；</w:t>
      </w:r>
    </w:p>
    <w:p>
      <w:pPr>
        <w:ind w:left="0" w:right="0" w:firstLine="560"/>
        <w:spacing w:before="450" w:after="450" w:line="312" w:lineRule="auto"/>
      </w:pPr>
      <w:r>
        <w:rPr>
          <w:rFonts w:ascii="宋体" w:hAnsi="宋体" w:eastAsia="宋体" w:cs="宋体"/>
          <w:color w:val="000"/>
          <w:sz w:val="28"/>
          <w:szCs w:val="28"/>
        </w:rPr>
        <w:t xml:space="preserve">目前针对检查中发现的问题，共下发整改通知书6份，责令各燃气企业对专项检查的存在问题和安全隐患于7个工作日内整改完毕，并对拒不执行整改指令或未按期整改的企业，按照《广东省燃气管理条例》相关条款进行处罚。截止2月26日，已收到5家企业的整改落实报告。</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狠抓在建工地安全管理。一是会同属地街道、镇政府，科学安排我局骨干工作人员、属地管理人员及企业管理人员组成三人工作小组，每周对企业所属工地的疫情防控、安全生产工作至少进行一次检查；二是落实企业主体责任，所有返工进场人员均须要进行安全三级教育的同时进行疫情防控知识培训；三是工地进行全封闭管理，所有离韶返仁人员按规定进行14日体温检测及返仁前14日行踪报告制度；四是以高标准高要求加大对重大危险源、起重机械、临时用电等事故高发项目的日常抽检，对发现存在问题的一律整改，确保做好疫情防控期间的安全生产工作。</w:t>
      </w:r>
    </w:p>
    <w:p>
      <w:pPr>
        <w:ind w:left="0" w:right="0" w:firstLine="560"/>
        <w:spacing w:before="450" w:after="450" w:line="312" w:lineRule="auto"/>
      </w:pPr>
      <w:r>
        <w:rPr>
          <w:rFonts w:ascii="宋体" w:hAnsi="宋体" w:eastAsia="宋体" w:cs="宋体"/>
          <w:color w:val="000"/>
          <w:sz w:val="28"/>
          <w:szCs w:val="28"/>
        </w:rPr>
        <w:t xml:space="preserve">（二）狠抓燃气安全管理。一是会同县市场监督管理局、县应急管理局切实增强做好安全生产工作的责任感和紧迫感，确保城镇燃气行业整治工作有序开展，重点落实经营企业的安全主体责任、规范市场经营秩序、提升用户安全意识、防范遏制重大安全事故的发生。二是完善“企业查隐患、执法促整改”工作机制，对于企业上报或检查发现的安全隐患问题，建立台账，限期整改。对于整改完毕的，不定期开展“回头看”行动，确保整改真正落实到位。三是加强宣传和教育培训。计划20__年上半年与市燃气协会培训机构对接，加强宣传，联合开展企业负责人、送气工及相关从业人员培训工作。</w:t>
      </w:r>
    </w:p>
    <w:p>
      <w:pPr>
        <w:ind w:left="0" w:right="0" w:firstLine="560"/>
        <w:spacing w:before="450" w:after="450" w:line="312" w:lineRule="auto"/>
      </w:pPr>
      <w:r>
        <w:rPr>
          <w:rFonts w:ascii="黑体" w:hAnsi="黑体" w:eastAsia="黑体" w:cs="黑体"/>
          <w:color w:val="000000"/>
          <w:sz w:val="34"/>
          <w:szCs w:val="34"/>
          <w:b w:val="1"/>
          <w:bCs w:val="1"/>
        </w:rPr>
        <w:t xml:space="preserve">督导年终工作总结报告篇三</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民主生活会准备工作，特别是抓住征求意见、谈心活动这两个重点环节，汇集群众的意见和建议，真正找准存在的问题。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2024-10-06T07:50:01+08:00</dcterms:created>
  <dcterms:modified xsi:type="dcterms:W3CDTF">2024-10-06T07:50:01+08:00</dcterms:modified>
</cp:coreProperties>
</file>

<file path=docProps/custom.xml><?xml version="1.0" encoding="utf-8"?>
<Properties xmlns="http://schemas.openxmlformats.org/officeDocument/2006/custom-properties" xmlns:vt="http://schemas.openxmlformats.org/officeDocument/2006/docPropsVTypes"/>
</file>