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2024年财务科长述职报告(十五篇)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给大家带来的报告的范文模板，希望能够帮到你哟!财务科长述职报告篇一1、加强政治、业务学习，从而提高自身素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财务科长述职报告篇一</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一直以来，我时刻牢记“廉洁”二字，认真学习了《关于党风廉政建设责任制的规定》、《中国共产党员廉洁从政若干准则》等廉政规定，为廉洁自律奠定了坚实的思想理论基础。自觉遵守党风廉政各项规定，强化自律意识，规范个人行为，树立正确的世界观、人生观和价值观，认真遵守国家总局的“六项禁令”和省局的“八项禁令”，筑牢反腐拒变的防线，增强抵御各种腐朽思想侵蚀的免疫力，从来没有不廉洁的行为发生。</w:t>
      </w:r>
    </w:p>
    <w:p>
      <w:pPr>
        <w:ind w:left="0" w:right="0" w:firstLine="560"/>
        <w:spacing w:before="450" w:after="450" w:line="312" w:lineRule="auto"/>
      </w:pPr>
      <w:r>
        <w:rPr>
          <w:rFonts w:ascii="宋体" w:hAnsi="宋体" w:eastAsia="宋体" w:cs="宋体"/>
          <w:color w:val="000"/>
          <w:sz w:val="28"/>
          <w:szCs w:val="28"/>
        </w:rPr>
        <w:t xml:space="preserve">一年来，本人从不迟到早退，团结同志、尊敬领导，为确保按时完成工作任务，和科室一班人一起经常加班加点，我在本职岗位上恪尽职守，尽职尽责，取得了一定的成绩，主要是得益于局党委的正确领导，得益于各相关科室同志们的帮助支持，但和市局领导的要求和群众的期望还有一定差距，一是理论学习的自觉性不高，二是业务水平有待于提高。</w:t>
      </w:r>
    </w:p>
    <w:p>
      <w:pPr>
        <w:ind w:left="0" w:right="0" w:firstLine="560"/>
        <w:spacing w:before="450" w:after="450" w:line="312" w:lineRule="auto"/>
      </w:pPr>
      <w:r>
        <w:rPr>
          <w:rFonts w:ascii="宋体" w:hAnsi="宋体" w:eastAsia="宋体" w:cs="宋体"/>
          <w:color w:val="000"/>
          <w:sz w:val="28"/>
          <w:szCs w:val="28"/>
        </w:rPr>
        <w:t xml:space="preserve">在今后的工作中我将继续发扬成绩，克服不足，一是加强学习，努力提高自身素质。既要加强政治理论知识的学习，增强政治敏锐性，也要努力学习业务知识，提高业务技能。二是严格执行国家工商总局和省局的禁令，维护工商部门良好的社会形象。三是搞好团结，加强协作，创先争优，争创“六型机关”和“五零科室”。四是深入探索基层工商所经费保障问题，进一步强化固定资产管理，从保护干部的角度加强日常财务监管和内部审计工作。五是按照坚持“两个第一”、落实“五个更加”、实现“三最一高”目标的要求，脚踏实地、勤政廉洁，努力把自己的工作做得更好，为领导当好参谋，为工商的发展贡献自己的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财务科长述职报告篇四</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工作总结。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xx大”和xx届三中全会精神，个性是重点研读了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20xx年度《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下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x省地质勘查基金管理暂行办法》、《xx省公益性地质工作项目管理暂行办法》的规定，配合由xx省财政厅经济建设处、xx省国土资源厅财务处联合委托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10、接待xx市地税局对我院20xx年1月1日至20xx年12月31日涉税情况进行检查。提供相关资料，进行耐心解释，使我院顺利通过税检。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3、根据局20xx年财务决算要求，及时布置落实，并整理相关。顺利完成20xx年财务决算的编报。以上是我20xx年工作的一个小结，请各位代表批评指正，提出宝贵意见。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财务科长述职报告篇九</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一年来的思想和工作汇报如下：</w:t>
      </w:r>
    </w:p>
    <w:p>
      <w:pPr>
        <w:ind w:left="0" w:right="0" w:firstLine="560"/>
        <w:spacing w:before="450" w:after="450" w:line="312" w:lineRule="auto"/>
      </w:pPr>
      <w:r>
        <w:rPr>
          <w:rFonts w:ascii="宋体" w:hAnsi="宋体" w:eastAsia="宋体" w:cs="宋体"/>
          <w:color w:val="000"/>
          <w:sz w:val="28"/>
          <w:szCs w:val="28"/>
        </w:rPr>
        <w:t xml:space="preserve">一是建章健制促规范。本年度我组织修订了原《**市工商局财务管理办法》、新制定了《工商行政管理系统固定资产管理办法》，并对各报账单位资金核算标准进行了规范。修订的财务管理办法从预算、收支两条线管理、审批和内部审计等方面进行了规范;固定资产管理办法明确了资产账务处理部门、资产管理部门和使用部门各自的工作职责，对资产的申购、采买、分配、保管到报废进行全过程规范化监管。通过建立健全各项管理制度，保证了财务审计科各项工作按程序操作，按规范运行。</w:t>
      </w:r>
    </w:p>
    <w:p>
      <w:pPr>
        <w:ind w:left="0" w:right="0" w:firstLine="560"/>
        <w:spacing w:before="450" w:after="450" w:line="312" w:lineRule="auto"/>
      </w:pPr>
      <w:r>
        <w:rPr>
          <w:rFonts w:ascii="宋体" w:hAnsi="宋体" w:eastAsia="宋体" w:cs="宋体"/>
          <w:color w:val="000"/>
          <w:sz w:val="28"/>
          <w:szCs w:val="28"/>
        </w:rPr>
        <w:t xml:space="preserve">二是强化内审避风险。内部审计工作是财务审计科的主要工作内容之一，加强内部审计工作，其主要目的就是要规避风险，对主要负责同志进行经济责任、财经法规教育，避免干部出现经济方面的问题。我带领财务科的同志对三个直属分局负责人进行了离任审计，审计结果比较令人满意。同时要求科室人员加强专项资金的审计。凡市局批准的专项资金，报账时严格按批复内容进行审核，避免虚报冒领、挤占挪用等情况发生，有效地预防报账单位套取资金、私设小金库等行为。</w:t>
      </w:r>
    </w:p>
    <w:p>
      <w:pPr>
        <w:ind w:left="0" w:right="0" w:firstLine="560"/>
        <w:spacing w:before="450" w:after="450" w:line="312" w:lineRule="auto"/>
      </w:pPr>
      <w:r>
        <w:rPr>
          <w:rFonts w:ascii="宋体" w:hAnsi="宋体" w:eastAsia="宋体" w:cs="宋体"/>
          <w:color w:val="000"/>
          <w:sz w:val="28"/>
          <w:szCs w:val="28"/>
        </w:rPr>
        <w:t xml:space="preserve">三是预算管理促发展。为贯彻“一是吃饭，二要建设，三要发展”的方针，我们按照省局和省财政的要求，调整和优化支出结构，清理压缩一般性支出，集中财力优先保障人员工资、机构正常运转和市局确定的重点项目的资金需要，坚持“民生、民主、求实、求新”的工作思路，加大对基层工商所的经费倾斜，对边远地区工商所给予特别优惠，着力规范部门预算中基本支出预算和项目支出预算的编制。20xx年全局非税收入中罚没收入、行政性收费均超过了预算数，分别达到目标争取数的100%和188.86%。本年度，我们在充分保障人员支出的基础上，按照项目优先、基层优先的原则合理安排公用支出和项目支出预算，调增了各报账单位的公用经费和执法办案费标准，同时挤压资金为临时人员补缴了养老保险，支付了全系统干部职工体检费用，统筹发放了离退休干部春节补助，为全系统在职在岗干部职工发放了绩效考评奖励，将市局党委关心民生的温暖送达到干部职工手中;另外还支付了aaa工商所建设费用、设备购置费用、办案车辆购置费用等等，我局基层建设又迈上了新的台阶。</w:t>
      </w:r>
    </w:p>
    <w:p>
      <w:pPr>
        <w:ind w:left="0" w:right="0" w:firstLine="560"/>
        <w:spacing w:before="450" w:after="450" w:line="312" w:lineRule="auto"/>
      </w:pPr>
      <w:r>
        <w:rPr>
          <w:rFonts w:ascii="宋体" w:hAnsi="宋体" w:eastAsia="宋体" w:cs="宋体"/>
          <w:color w:val="000"/>
          <w:sz w:val="28"/>
          <w:szCs w:val="28"/>
        </w:rPr>
        <w:t xml:space="preserve">四是财政支持保安全。本年度，我们财务审计科多次和市财政局社保科、预算科、国库科、行政政法科等有关单位进行联系，尽管医保费用依然没有得到有效解决，但流通领域食品安全检测费用，由市财政拨款**万元，有效地缓解了我局食品检测经费不足的困难，为我局更好地服务食品安全工作提供了较好的经费保障。</w:t>
      </w:r>
    </w:p>
    <w:p>
      <w:pPr>
        <w:ind w:left="0" w:right="0" w:firstLine="560"/>
        <w:spacing w:before="450" w:after="450" w:line="312" w:lineRule="auto"/>
      </w:pPr>
      <w:r>
        <w:rPr>
          <w:rFonts w:ascii="宋体" w:hAnsi="宋体" w:eastAsia="宋体" w:cs="宋体"/>
          <w:color w:val="000"/>
          <w:sz w:val="28"/>
          <w:szCs w:val="28"/>
        </w:rPr>
        <w:t xml:space="preserve">加强学习，不仅是工作的需要，也是自身进步的一项基本要求，我时刻注意加强学习，先后参加了市局作风集训、省局作风纪律整训和治庸问责等学习活动。同时更加注重开展自学，不断地完善、充实自己。在加强理论学习的同时，注重更新知识结构，重点加强业务和政策法规知识的学习，努力做到在工作中学习，在学习中工作，精益求精，不断探索，使自己更加胜任本职工作。通过学习，有效地提高了自己的综合素质，树立了正确的世界观、价值观和人生观，夯实了思想基础，使自己自觉做到在政治上、思想上、行动上与党中央保持高度一致，收到了学以致用、促进工作的效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w:t>
      </w:r>
    </w:p>
    <w:p>
      <w:pPr>
        <w:ind w:left="0" w:right="0" w:firstLine="560"/>
        <w:spacing w:before="450" w:after="450" w:line="312" w:lineRule="auto"/>
      </w:pPr>
      <w:r>
        <w:rPr>
          <w:rFonts w:ascii="宋体" w:hAnsi="宋体" w:eastAsia="宋体" w:cs="宋体"/>
          <w:color w:val="000"/>
          <w:sz w:val="28"/>
          <w:szCs w:val="28"/>
        </w:rPr>
        <w:t xml:space="preserve">x年3月，由于组织的信任我通过竞聘任分局计财科副科长(主持工作)，在省局分局的正确领导下，我时刻牢记党的宗旨，牢固树立入党为公、执政为民的理念，以征费为中心抓好全分局的财会工作。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x年度主要工作述职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xx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有这个机会向在座的各位领导和同志们汇报一个来的学习、工作情况。一年来，我在局党组和局领导的正确领导下，团结和带领财务科全体同志，精诚团结，开拓创新，圆满完成了全年的各项工作任务。现将我一年来的学习和工作情况向在座的述职，请予以评议。</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必须加强学习，在学习中不断提高自己，才能更好地履行好职责，一方面让领导放心，另一方面取得大家的信任。因此我始终把学习放在重要位置。一是认真学习党的方针、政策，特别是加强了科学发展观的学习，使自己的理论水平、思想觉悟和用科学发展观指导工作的能力有了明显提高和进步；二是加强业务知识的学习。财务工作是一项专业性很强的工作，特别是近几年来预算体制改革，新政策、新规定不断出台。为了充分将工作做好，我除了积极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(一)积极协调，努力争取争取财政部门的资金、政策支持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积极协调，得到了同级财政和上级财政的大量资金支持，为推进全局工作奠写了坚实的基础。一是积极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建议，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通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必须认真研究，严格规范收入管理，把钱用在刀刃上，用在最需要用的地方，推动全局工作的发展。一是用制度管钱。为了达到推动全局这个目标，我们多次向局领导建议，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情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特别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能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一年来，我在学习上取得了一定的进步，在工作中取得了一定的提高，但我清楚地认识到，这些成绩取得是局党组和局领导关心支持的结果，是全科上下齐心协力、辛勤努力的结果，是机关各科室和同志们大力帮助、积极配合的结果，纵观我一年的学习和工作，也还存在一此问题，主要表现在：</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助不够；四是工作方法特别是对有些不能开支、不能报销的事项，给同志们的解释工作做的还不到位。在此，诚恳地欢迎各位领导和同志们给我个人和处提出宝贵意见，我将虚心接受，努力改进，为推进下步工作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认真学习党的“十九大”精神，特别是重点研读了讲话。通过认真研读、冷静思考，使我充分理解了是我们党立党之本、执政之基、力量之源的深刻内涵;深刻认识了“发展是执政兴国第一要务”的精神实质。也使自己的理论水平、思想觉悟和用“三个代表”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影响及国家政策规定xx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财务人员队伍庞大，岗位众多且分散，特别是收费窗口一直是医院的热点和焦点问题。为提高财务人员的综合素质和服务意识，按时</w:t>
      </w:r>
    </w:p>
    <w:p>
      <w:pPr>
        <w:ind w:left="0" w:right="0" w:firstLine="560"/>
        <w:spacing w:before="450" w:after="450" w:line="312" w:lineRule="auto"/>
      </w:pPr>
      <w:r>
        <w:rPr>
          <w:rFonts w:ascii="宋体" w:hAnsi="宋体" w:eastAsia="宋体" w:cs="宋体"/>
          <w:color w:val="000"/>
          <w:sz w:val="28"/>
          <w:szCs w:val="28"/>
        </w:rPr>
        <w:t xml:space="preserve">组织财务人员参加科虹公司的培训学习、定期考试，极大提高了财务人员的业务能力和服务水平20xx年 财务科长述职报告。</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3、科学管理人员队伍，为有效调动工作积极性，强化服务意识，我们将对窗口收费人员进行绩效考核，依据工作量、病人满意度、日常工作表现等量化指标制定一系列绩效考评制度，考核结果与科室绩</w:t>
      </w:r>
    </w:p>
    <w:p>
      <w:pPr>
        <w:ind w:left="0" w:right="0" w:firstLine="560"/>
        <w:spacing w:before="450" w:after="450" w:line="312" w:lineRule="auto"/>
      </w:pPr>
      <w:r>
        <w:rPr>
          <w:rFonts w:ascii="宋体" w:hAnsi="宋体" w:eastAsia="宋体" w:cs="宋体"/>
          <w:color w:val="000"/>
          <w:sz w:val="28"/>
          <w:szCs w:val="28"/>
        </w:rPr>
        <w:t xml:space="preserve">效分配挂钩。</w:t>
      </w:r>
    </w:p>
    <w:p>
      <w:pPr>
        <w:ind w:left="0" w:right="0" w:firstLine="560"/>
        <w:spacing w:before="450" w:after="450" w:line="312" w:lineRule="auto"/>
      </w:pPr>
      <w:r>
        <w:rPr>
          <w:rFonts w:ascii="宋体" w:hAnsi="宋体" w:eastAsia="宋体" w:cs="宋体"/>
          <w:color w:val="000"/>
          <w:sz w:val="28"/>
          <w:szCs w:val="28"/>
        </w:rPr>
        <w:t xml:space="preserve">20xx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财务科长述职报告篇十五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2024-09-20T06:54:18+08:00</dcterms:created>
  <dcterms:modified xsi:type="dcterms:W3CDTF">2024-09-20T06:54:18+08:00</dcterms:modified>
</cp:coreProperties>
</file>

<file path=docProps/custom.xml><?xml version="1.0" encoding="utf-8"?>
<Properties xmlns="http://schemas.openxmlformats.org/officeDocument/2006/custom-properties" xmlns:vt="http://schemas.openxmlformats.org/officeDocument/2006/docPropsVTypes"/>
</file>