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思想解放研讨发言材料(四篇)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思想解放研讨发言材料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思想解放研讨发言材料篇一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思想解放研讨发言材料篇二</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4"/>
          <w:szCs w:val="34"/>
          <w:b w:val="1"/>
          <w:bCs w:val="1"/>
        </w:rPr>
        <w:t xml:space="preserve">思想解放研讨发言材料篇三</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4"/>
          <w:szCs w:val="34"/>
          <w:b w:val="1"/>
          <w:bCs w:val="1"/>
        </w:rPr>
        <w:t xml:space="preserve">思想解放研讨发言材料篇四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2024-09-20T17:47:40+08:00</dcterms:created>
  <dcterms:modified xsi:type="dcterms:W3CDTF">2024-09-20T17:47:40+08:00</dcterms:modified>
</cp:coreProperties>
</file>

<file path=docProps/custom.xml><?xml version="1.0" encoding="utf-8"?>
<Properties xmlns="http://schemas.openxmlformats.org/officeDocument/2006/custom-properties" xmlns:vt="http://schemas.openxmlformats.org/officeDocument/2006/docPropsVTypes"/>
</file>