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最新法学论文格式(四篇)</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法学论文格式篇一第一节 刑事禁止令...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法学论文格式篇一</w:t>
      </w:r>
    </w:p>
    <w:p>
      <w:pPr>
        <w:ind w:left="0" w:right="0" w:firstLine="560"/>
        <w:spacing w:before="450" w:after="450" w:line="312" w:lineRule="auto"/>
      </w:pPr>
      <w:r>
        <w:rPr>
          <w:rFonts w:ascii="宋体" w:hAnsi="宋体" w:eastAsia="宋体" w:cs="宋体"/>
          <w:color w:val="000"/>
          <w:sz w:val="28"/>
          <w:szCs w:val="28"/>
        </w:rPr>
        <w:t xml:space="preserve">第一节 刑事禁止令的概念</w:t>
      </w:r>
    </w:p>
    <w:p>
      <w:pPr>
        <w:ind w:left="0" w:right="0" w:firstLine="560"/>
        <w:spacing w:before="450" w:after="450" w:line="312" w:lineRule="auto"/>
      </w:pPr>
      <w:r>
        <w:rPr>
          <w:rFonts w:ascii="宋体" w:hAnsi="宋体" w:eastAsia="宋体" w:cs="宋体"/>
          <w:color w:val="000"/>
          <w:sz w:val="28"/>
          <w:szCs w:val="28"/>
        </w:rPr>
        <w:t xml:space="preserve">第二节 刑事禁止令的法律性质</w:t>
      </w:r>
    </w:p>
    <w:p>
      <w:pPr>
        <w:ind w:left="0" w:right="0" w:firstLine="560"/>
        <w:spacing w:before="450" w:after="450" w:line="312" w:lineRule="auto"/>
      </w:pPr>
      <w:r>
        <w:rPr>
          <w:rFonts w:ascii="宋体" w:hAnsi="宋体" w:eastAsia="宋体" w:cs="宋体"/>
          <w:color w:val="000"/>
          <w:sz w:val="28"/>
          <w:szCs w:val="28"/>
        </w:rPr>
        <w:t xml:space="preserve">一、刑事禁止令不是刑罚</w:t>
      </w:r>
    </w:p>
    <w:p>
      <w:pPr>
        <w:ind w:left="0" w:right="0" w:firstLine="560"/>
        <w:spacing w:before="450" w:after="450" w:line="312" w:lineRule="auto"/>
      </w:pPr>
      <w:r>
        <w:rPr>
          <w:rFonts w:ascii="宋体" w:hAnsi="宋体" w:eastAsia="宋体" w:cs="宋体"/>
          <w:color w:val="000"/>
          <w:sz w:val="28"/>
          <w:szCs w:val="28"/>
        </w:rPr>
        <w:t xml:space="preserve">二、刑事禁止令不能完全体现保安处分4</w:t>
      </w:r>
    </w:p>
    <w:p>
      <w:pPr>
        <w:ind w:left="0" w:right="0" w:firstLine="560"/>
        <w:spacing w:before="450" w:after="450" w:line="312" w:lineRule="auto"/>
      </w:pPr>
      <w:r>
        <w:rPr>
          <w:rFonts w:ascii="宋体" w:hAnsi="宋体" w:eastAsia="宋体" w:cs="宋体"/>
          <w:color w:val="000"/>
          <w:sz w:val="28"/>
          <w:szCs w:val="28"/>
        </w:rPr>
        <w:t xml:space="preserve">三、刑事禁止令与缓刑指示存在异同</w:t>
      </w:r>
    </w:p>
    <w:p>
      <w:pPr>
        <w:ind w:left="0" w:right="0" w:firstLine="560"/>
        <w:spacing w:before="450" w:after="450" w:line="312" w:lineRule="auto"/>
      </w:pPr>
      <w:r>
        <w:rPr>
          <w:rFonts w:ascii="宋体" w:hAnsi="宋体" w:eastAsia="宋体" w:cs="宋体"/>
          <w:color w:val="000"/>
          <w:sz w:val="28"/>
          <w:szCs w:val="28"/>
        </w:rPr>
        <w:t xml:space="preserve">四、刑事禁止令是独立性、依附性和强制性的统一</w:t>
      </w:r>
    </w:p>
    <w:p>
      <w:pPr>
        <w:ind w:left="0" w:right="0" w:firstLine="560"/>
        <w:spacing w:before="450" w:after="450" w:line="312" w:lineRule="auto"/>
      </w:pPr>
      <w:r>
        <w:rPr>
          <w:rFonts w:ascii="宋体" w:hAnsi="宋体" w:eastAsia="宋体" w:cs="宋体"/>
          <w:color w:val="000"/>
          <w:sz w:val="28"/>
          <w:szCs w:val="28"/>
        </w:rPr>
        <w:t xml:space="preserve">第三节 刑事禁止令的作用定位</w:t>
      </w:r>
    </w:p>
    <w:p>
      <w:pPr>
        <w:ind w:left="0" w:right="0" w:firstLine="560"/>
        <w:spacing w:before="450" w:after="450" w:line="312" w:lineRule="auto"/>
      </w:pPr>
      <w:r>
        <w:rPr>
          <w:rFonts w:ascii="宋体" w:hAnsi="宋体" w:eastAsia="宋体" w:cs="宋体"/>
          <w:color w:val="000"/>
          <w:sz w:val="28"/>
          <w:szCs w:val="28"/>
        </w:rPr>
        <w:t xml:space="preserve">一、从人道主义出发体现教育挽救作用</w:t>
      </w:r>
    </w:p>
    <w:p>
      <w:pPr>
        <w:ind w:left="0" w:right="0" w:firstLine="560"/>
        <w:spacing w:before="450" w:after="450" w:line="312" w:lineRule="auto"/>
      </w:pPr>
      <w:r>
        <w:rPr>
          <w:rFonts w:ascii="宋体" w:hAnsi="宋体" w:eastAsia="宋体" w:cs="宋体"/>
          <w:color w:val="000"/>
          <w:sz w:val="28"/>
          <w:szCs w:val="28"/>
        </w:rPr>
        <w:t xml:space="preserve">二、从行刑个别化出发体现特殊预防作用</w:t>
      </w:r>
    </w:p>
    <w:p>
      <w:pPr>
        <w:ind w:left="0" w:right="0" w:firstLine="560"/>
        <w:spacing w:before="450" w:after="450" w:line="312" w:lineRule="auto"/>
      </w:pPr>
      <w:r>
        <w:rPr>
          <w:rFonts w:ascii="宋体" w:hAnsi="宋体" w:eastAsia="宋体" w:cs="宋体"/>
          <w:color w:val="000"/>
          <w:sz w:val="28"/>
          <w:szCs w:val="28"/>
        </w:rPr>
        <w:t xml:space="preserve">三、从行刑社会化出发体现公共利益维护作用</w:t>
      </w:r>
    </w:p>
    <w:p>
      <w:pPr>
        <w:ind w:left="0" w:right="0" w:firstLine="560"/>
        <w:spacing w:before="450" w:after="450" w:line="312" w:lineRule="auto"/>
      </w:pPr>
      <w:r>
        <w:rPr>
          <w:rFonts w:ascii="宋体" w:hAnsi="宋体" w:eastAsia="宋体" w:cs="宋体"/>
          <w:color w:val="000"/>
          <w:sz w:val="28"/>
          <w:szCs w:val="28"/>
        </w:rPr>
        <w:t xml:space="preserve">第二章 刑事禁止令的域外立法及其评析</w:t>
      </w:r>
    </w:p>
    <w:p>
      <w:pPr>
        <w:ind w:left="0" w:right="0" w:firstLine="560"/>
        <w:spacing w:before="450" w:after="450" w:line="312" w:lineRule="auto"/>
      </w:pPr>
      <w:r>
        <w:rPr>
          <w:rFonts w:ascii="宋体" w:hAnsi="宋体" w:eastAsia="宋体" w:cs="宋体"/>
          <w:color w:val="000"/>
          <w:sz w:val="28"/>
          <w:szCs w:val="28"/>
        </w:rPr>
        <w:t xml:space="preserve">第一节 域外禁止令制度的立法和执行优势</w:t>
      </w:r>
    </w:p>
    <w:p>
      <w:pPr>
        <w:ind w:left="0" w:right="0" w:firstLine="560"/>
        <w:spacing w:before="450" w:after="450" w:line="312" w:lineRule="auto"/>
      </w:pPr>
      <w:r>
        <w:rPr>
          <w:rFonts w:ascii="宋体" w:hAnsi="宋体" w:eastAsia="宋体" w:cs="宋体"/>
          <w:color w:val="000"/>
          <w:sz w:val="28"/>
          <w:szCs w:val="28"/>
        </w:rPr>
        <w:t xml:space="preserve">一、适用范围和内容更具体化</w:t>
      </w:r>
    </w:p>
    <w:p>
      <w:pPr>
        <w:ind w:left="0" w:right="0" w:firstLine="560"/>
        <w:spacing w:before="450" w:after="450" w:line="312" w:lineRule="auto"/>
      </w:pPr>
      <w:r>
        <w:rPr>
          <w:rFonts w:ascii="宋体" w:hAnsi="宋体" w:eastAsia="宋体" w:cs="宋体"/>
          <w:color w:val="000"/>
          <w:sz w:val="28"/>
          <w:szCs w:val="28"/>
        </w:rPr>
        <w:t xml:space="preserve">二、衔接机制和执行队伍更体系化</w:t>
      </w:r>
    </w:p>
    <w:p>
      <w:pPr>
        <w:ind w:left="0" w:right="0" w:firstLine="560"/>
        <w:spacing w:before="450" w:after="450" w:line="312" w:lineRule="auto"/>
      </w:pPr>
      <w:r>
        <w:rPr>
          <w:rFonts w:ascii="宋体" w:hAnsi="宋体" w:eastAsia="宋体" w:cs="宋体"/>
          <w:color w:val="000"/>
          <w:sz w:val="28"/>
          <w:szCs w:val="28"/>
        </w:rPr>
        <w:t xml:space="preserve">三、监督体系和制裁措施更严格化</w:t>
      </w:r>
    </w:p>
    <w:p>
      <w:pPr>
        <w:ind w:left="0" w:right="0" w:firstLine="560"/>
        <w:spacing w:before="450" w:after="450" w:line="312" w:lineRule="auto"/>
      </w:pPr>
      <w:r>
        <w:rPr>
          <w:rFonts w:ascii="宋体" w:hAnsi="宋体" w:eastAsia="宋体" w:cs="宋体"/>
          <w:color w:val="000"/>
          <w:sz w:val="28"/>
          <w:szCs w:val="28"/>
        </w:rPr>
        <w:t xml:space="preserve">四、执行方式和监控手段更科学化</w:t>
      </w:r>
    </w:p>
    <w:p>
      <w:pPr>
        <w:ind w:left="0" w:right="0" w:firstLine="560"/>
        <w:spacing w:before="450" w:after="450" w:line="312" w:lineRule="auto"/>
      </w:pPr>
      <w:r>
        <w:rPr>
          <w:rFonts w:ascii="宋体" w:hAnsi="宋体" w:eastAsia="宋体" w:cs="宋体"/>
          <w:color w:val="000"/>
          <w:sz w:val="28"/>
          <w:szCs w:val="28"/>
        </w:rPr>
        <w:t xml:space="preserve">第二节 域外禁止令制度对我国的启示和借鉴</w:t>
      </w:r>
    </w:p>
    <w:p>
      <w:pPr>
        <w:ind w:left="0" w:right="0" w:firstLine="560"/>
        <w:spacing w:before="450" w:after="450" w:line="312" w:lineRule="auto"/>
      </w:pPr>
      <w:r>
        <w:rPr>
          <w:rFonts w:ascii="宋体" w:hAnsi="宋体" w:eastAsia="宋体" w:cs="宋体"/>
          <w:color w:val="000"/>
          <w:sz w:val="28"/>
          <w:szCs w:val="28"/>
        </w:rPr>
        <w:t xml:space="preserve">第三章 我国刑事禁止令立法司法现状</w:t>
      </w:r>
    </w:p>
    <w:p>
      <w:pPr>
        <w:ind w:left="0" w:right="0" w:firstLine="560"/>
        <w:spacing w:before="450" w:after="450" w:line="312" w:lineRule="auto"/>
      </w:pPr>
      <w:r>
        <w:rPr>
          <w:rFonts w:ascii="宋体" w:hAnsi="宋体" w:eastAsia="宋体" w:cs="宋体"/>
          <w:color w:val="000"/>
          <w:sz w:val="28"/>
          <w:szCs w:val="28"/>
        </w:rPr>
        <w:t xml:space="preserve">第一节 刑事禁止令的立法司法现状</w:t>
      </w:r>
    </w:p>
    <w:p>
      <w:pPr>
        <w:ind w:left="0" w:right="0" w:firstLine="560"/>
        <w:spacing w:before="450" w:after="450" w:line="312" w:lineRule="auto"/>
      </w:pPr>
      <w:r>
        <w:rPr>
          <w:rFonts w:ascii="宋体" w:hAnsi="宋体" w:eastAsia="宋体" w:cs="宋体"/>
          <w:color w:val="000"/>
          <w:sz w:val="28"/>
          <w:szCs w:val="28"/>
        </w:rPr>
        <w:t xml:space="preserve">一、以比较法看立法现状</w:t>
      </w:r>
    </w:p>
    <w:p>
      <w:pPr>
        <w:ind w:left="0" w:right="0" w:firstLine="560"/>
        <w:spacing w:before="450" w:after="450" w:line="312" w:lineRule="auto"/>
      </w:pPr>
      <w:r>
        <w:rPr>
          <w:rFonts w:ascii="宋体" w:hAnsi="宋体" w:eastAsia="宋体" w:cs="宋体"/>
          <w:color w:val="000"/>
          <w:sz w:val="28"/>
          <w:szCs w:val="28"/>
        </w:rPr>
        <w:t xml:space="preserve">二、以实证分析看司法现状</w:t>
      </w:r>
    </w:p>
    <w:p>
      <w:pPr>
        <w:ind w:left="0" w:right="0" w:firstLine="560"/>
        <w:spacing w:before="450" w:after="450" w:line="312" w:lineRule="auto"/>
      </w:pPr>
      <w:r>
        <w:rPr>
          <w:rFonts w:ascii="宋体" w:hAnsi="宋体" w:eastAsia="宋体" w:cs="宋体"/>
          <w:color w:val="000"/>
          <w:sz w:val="28"/>
          <w:szCs w:val="28"/>
        </w:rPr>
        <w:t xml:space="preserve">第二节 存在问题及原因</w:t>
      </w:r>
    </w:p>
    <w:p>
      <w:pPr>
        <w:ind w:left="0" w:right="0" w:firstLine="560"/>
        <w:spacing w:before="450" w:after="450" w:line="312" w:lineRule="auto"/>
      </w:pPr>
      <w:r>
        <w:rPr>
          <w:rFonts w:ascii="宋体" w:hAnsi="宋体" w:eastAsia="宋体" w:cs="宋体"/>
          <w:color w:val="000"/>
          <w:sz w:val="28"/>
          <w:szCs w:val="28"/>
        </w:rPr>
        <w:t xml:space="preserve">一、适用条件不明确导致量刑不均衡</w:t>
      </w:r>
    </w:p>
    <w:p>
      <w:pPr>
        <w:ind w:left="0" w:right="0" w:firstLine="560"/>
        <w:spacing w:before="450" w:after="450" w:line="312" w:lineRule="auto"/>
      </w:pPr>
      <w:r>
        <w:rPr>
          <w:rFonts w:ascii="宋体" w:hAnsi="宋体" w:eastAsia="宋体" w:cs="宋体"/>
          <w:color w:val="000"/>
          <w:sz w:val="28"/>
          <w:szCs w:val="28"/>
        </w:rPr>
        <w:t xml:space="preserve">二、裁量指引缺失导致适用质量不高</w:t>
      </w:r>
    </w:p>
    <w:p>
      <w:pPr>
        <w:ind w:left="0" w:right="0" w:firstLine="560"/>
        <w:spacing w:before="450" w:after="450" w:line="312" w:lineRule="auto"/>
      </w:pPr>
      <w:r>
        <w:rPr>
          <w:rFonts w:ascii="宋体" w:hAnsi="宋体" w:eastAsia="宋体" w:cs="宋体"/>
          <w:color w:val="000"/>
          <w:sz w:val="28"/>
          <w:szCs w:val="28"/>
        </w:rPr>
        <w:t xml:space="preserve">三、监督评估机制缺位导致执行不到位</w:t>
      </w:r>
    </w:p>
    <w:p>
      <w:pPr>
        <w:ind w:left="0" w:right="0" w:firstLine="560"/>
        <w:spacing w:before="450" w:after="450" w:line="312" w:lineRule="auto"/>
      </w:pPr>
      <w:r>
        <w:rPr>
          <w:rFonts w:ascii="宋体" w:hAnsi="宋体" w:eastAsia="宋体" w:cs="宋体"/>
          <w:color w:val="000"/>
          <w:sz w:val="28"/>
          <w:szCs w:val="28"/>
        </w:rPr>
        <w:t xml:space="preserve">四、专业及科技力量投入不足导致适用积极性低</w:t>
      </w:r>
    </w:p>
    <w:p>
      <w:pPr>
        <w:ind w:left="0" w:right="0" w:firstLine="560"/>
        <w:spacing w:before="450" w:after="450" w:line="312" w:lineRule="auto"/>
      </w:pPr>
      <w:r>
        <w:rPr>
          <w:rFonts w:ascii="宋体" w:hAnsi="宋体" w:eastAsia="宋体" w:cs="宋体"/>
          <w:color w:val="000"/>
          <w:sz w:val="28"/>
          <w:szCs w:val="28"/>
        </w:rPr>
        <w:t xml:space="preserve">第四章 我国刑事禁止令制度完善</w:t>
      </w:r>
    </w:p>
    <w:p>
      <w:pPr>
        <w:ind w:left="0" w:right="0" w:firstLine="560"/>
        <w:spacing w:before="450" w:after="450" w:line="312" w:lineRule="auto"/>
      </w:pPr>
      <w:r>
        <w:rPr>
          <w:rFonts w:ascii="宋体" w:hAnsi="宋体" w:eastAsia="宋体" w:cs="宋体"/>
          <w:color w:val="000"/>
          <w:sz w:val="28"/>
          <w:szCs w:val="28"/>
        </w:rPr>
        <w:t xml:space="preserve">第一节 刑事禁止令的立法司法完善</w:t>
      </w:r>
    </w:p>
    <w:p>
      <w:pPr>
        <w:ind w:left="0" w:right="0" w:firstLine="560"/>
        <w:spacing w:before="450" w:after="450" w:line="312" w:lineRule="auto"/>
      </w:pPr>
      <w:r>
        <w:rPr>
          <w:rFonts w:ascii="宋体" w:hAnsi="宋体" w:eastAsia="宋体" w:cs="宋体"/>
          <w:color w:val="000"/>
          <w:sz w:val="28"/>
          <w:szCs w:val="28"/>
        </w:rPr>
        <w:t xml:space="preserve">一、细化刑事禁止令适用规则</w:t>
      </w:r>
    </w:p>
    <w:p>
      <w:pPr>
        <w:ind w:left="0" w:right="0" w:firstLine="560"/>
        <w:spacing w:before="450" w:after="450" w:line="312" w:lineRule="auto"/>
      </w:pPr>
      <w:r>
        <w:rPr>
          <w:rFonts w:ascii="宋体" w:hAnsi="宋体" w:eastAsia="宋体" w:cs="宋体"/>
          <w:color w:val="000"/>
          <w:sz w:val="28"/>
          <w:szCs w:val="28"/>
        </w:rPr>
        <w:t xml:space="preserve">二、制定刑事禁止令配套程序</w:t>
      </w:r>
    </w:p>
    <w:p>
      <w:pPr>
        <w:ind w:left="0" w:right="0" w:firstLine="560"/>
        <w:spacing w:before="450" w:after="450" w:line="312" w:lineRule="auto"/>
      </w:pPr>
      <w:r>
        <w:rPr>
          <w:rFonts w:ascii="宋体" w:hAnsi="宋体" w:eastAsia="宋体" w:cs="宋体"/>
          <w:color w:val="000"/>
          <w:sz w:val="28"/>
          <w:szCs w:val="28"/>
        </w:rPr>
        <w:t xml:space="preserve">三、明确刑事禁止令救济途径</w:t>
      </w:r>
    </w:p>
    <w:p>
      <w:pPr>
        <w:ind w:left="0" w:right="0" w:firstLine="560"/>
        <w:spacing w:before="450" w:after="450" w:line="312" w:lineRule="auto"/>
      </w:pPr>
      <w:r>
        <w:rPr>
          <w:rFonts w:ascii="宋体" w:hAnsi="宋体" w:eastAsia="宋体" w:cs="宋体"/>
          <w:color w:val="000"/>
          <w:sz w:val="28"/>
          <w:szCs w:val="28"/>
        </w:rPr>
        <w:t xml:space="preserve">第二节 刑事禁止令的执行完善</w:t>
      </w:r>
    </w:p>
    <w:p>
      <w:pPr>
        <w:ind w:left="0" w:right="0" w:firstLine="560"/>
        <w:spacing w:before="450" w:after="450" w:line="312" w:lineRule="auto"/>
      </w:pPr>
      <w:r>
        <w:rPr>
          <w:rFonts w:ascii="宋体" w:hAnsi="宋体" w:eastAsia="宋体" w:cs="宋体"/>
          <w:color w:val="000"/>
          <w:sz w:val="28"/>
          <w:szCs w:val="28"/>
        </w:rPr>
        <w:t xml:space="preserve">一、健全刑事禁止令责任主体衔接机制</w:t>
      </w:r>
    </w:p>
    <w:p>
      <w:pPr>
        <w:ind w:left="0" w:right="0" w:firstLine="560"/>
        <w:spacing w:before="450" w:after="450" w:line="312" w:lineRule="auto"/>
      </w:pPr>
      <w:r>
        <w:rPr>
          <w:rFonts w:ascii="宋体" w:hAnsi="宋体" w:eastAsia="宋体" w:cs="宋体"/>
          <w:color w:val="000"/>
          <w:sz w:val="28"/>
          <w:szCs w:val="28"/>
        </w:rPr>
        <w:t xml:space="preserve">二、建立专业、多元、社会化参与的执行模式</w:t>
      </w:r>
    </w:p>
    <w:p>
      <w:pPr>
        <w:ind w:left="0" w:right="0" w:firstLine="560"/>
        <w:spacing w:before="450" w:after="450" w:line="312" w:lineRule="auto"/>
      </w:pPr>
      <w:r>
        <w:rPr>
          <w:rFonts w:ascii="宋体" w:hAnsi="宋体" w:eastAsia="宋体" w:cs="宋体"/>
          <w:color w:val="000"/>
          <w:sz w:val="28"/>
          <w:szCs w:val="28"/>
        </w:rPr>
        <w:t xml:space="preserve">三、采用信息化、技术化的执行方式</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本文结论</w:t>
      </w:r>
    </w:p>
    <w:p>
      <w:pPr>
        <w:ind w:left="0" w:right="0" w:firstLine="560"/>
        <w:spacing w:before="450" w:after="450" w:line="312" w:lineRule="auto"/>
      </w:pPr>
      <w:r>
        <w:rPr>
          <w:rFonts w:ascii="宋体" w:hAnsi="宋体" w:eastAsia="宋体" w:cs="宋体"/>
          <w:color w:val="000"/>
          <w:sz w:val="28"/>
          <w:szCs w:val="28"/>
        </w:rPr>
        <w:t xml:space="preserve">综上所述，当刑事禁止令进入我国刑法典的那一刻，我国行刑个别化、行刑社会化就开启了新的篇章。</w:t>
      </w:r>
    </w:p>
    <w:p>
      <w:pPr>
        <w:ind w:left="0" w:right="0" w:firstLine="560"/>
        <w:spacing w:before="450" w:after="450" w:line="312" w:lineRule="auto"/>
      </w:pPr>
      <w:r>
        <w:rPr>
          <w:rFonts w:ascii="宋体" w:hAnsi="宋体" w:eastAsia="宋体" w:cs="宋体"/>
          <w:color w:val="000"/>
          <w:sz w:val="28"/>
          <w:szCs w:val="28"/>
        </w:rPr>
        <w:t xml:space="preserve">从现有立法来看，刑事禁止令为我国的管制和缓刑制度补强了内容与抓手，体现了宽严相济的刑事司法政策。</w:t>
      </w:r>
    </w:p>
    <w:p>
      <w:pPr>
        <w:ind w:left="0" w:right="0" w:firstLine="560"/>
        <w:spacing w:before="450" w:after="450" w:line="312" w:lineRule="auto"/>
      </w:pPr>
      <w:r>
        <w:rPr>
          <w:rFonts w:ascii="宋体" w:hAnsi="宋体" w:eastAsia="宋体" w:cs="宋体"/>
          <w:color w:val="000"/>
          <w:sz w:val="28"/>
          <w:szCs w:val="28"/>
        </w:rPr>
        <w:t xml:space="preserve">从制度源头来看，刑事禁止令是以人为本人道主义精神的体现，为犯罪人提供了行为约束、改过自新的机会，为侵犯对象降低了再次遭受侵害的可能，为社会维护社会稳定提供了支撑。</w:t>
      </w:r>
    </w:p>
    <w:p>
      <w:pPr>
        <w:ind w:left="0" w:right="0" w:firstLine="560"/>
        <w:spacing w:before="450" w:after="450" w:line="312" w:lineRule="auto"/>
      </w:pPr>
      <w:r>
        <w:rPr>
          <w:rFonts w:ascii="宋体" w:hAnsi="宋体" w:eastAsia="宋体" w:cs="宋体"/>
          <w:color w:val="000"/>
          <w:sz w:val="28"/>
          <w:szCs w:val="28"/>
        </w:rPr>
        <w:t xml:space="preserve">从古今中外对比来看，域外刑事禁止令制度比我国领先，在适用范围、制度设计、体系建设上均有不少值得借鉴之处。</w:t>
      </w:r>
    </w:p>
    <w:p>
      <w:pPr>
        <w:ind w:left="0" w:right="0" w:firstLine="560"/>
        <w:spacing w:before="450" w:after="450" w:line="312" w:lineRule="auto"/>
      </w:pPr>
      <w:r>
        <w:rPr>
          <w:rFonts w:ascii="宋体" w:hAnsi="宋体" w:eastAsia="宋体" w:cs="宋体"/>
          <w:color w:val="000"/>
          <w:sz w:val="28"/>
          <w:szCs w:val="28"/>
        </w:rPr>
        <w:t xml:space="preserve">从我国刑事禁止令抽样调查来看，仍存在这一些问题。</w:t>
      </w:r>
    </w:p>
    <w:p>
      <w:pPr>
        <w:ind w:left="0" w:right="0" w:firstLine="560"/>
        <w:spacing w:before="450" w:after="450" w:line="312" w:lineRule="auto"/>
      </w:pPr>
      <w:r>
        <w:rPr>
          <w:rFonts w:ascii="宋体" w:hAnsi="宋体" w:eastAsia="宋体" w:cs="宋体"/>
          <w:color w:val="000"/>
          <w:sz w:val="28"/>
          <w:szCs w:val="28"/>
        </w:rPr>
        <w:t xml:space="preserve">但是一项制度的建立不是一蹴而就的，法律的魅力就在不断严密完善。</w:t>
      </w:r>
    </w:p>
    <w:p>
      <w:pPr>
        <w:ind w:left="0" w:right="0" w:firstLine="560"/>
        <w:spacing w:before="450" w:after="450" w:line="312" w:lineRule="auto"/>
      </w:pPr>
      <w:r>
        <w:rPr>
          <w:rFonts w:ascii="宋体" w:hAnsi="宋体" w:eastAsia="宋体" w:cs="宋体"/>
          <w:color w:val="000"/>
          <w:sz w:val="28"/>
          <w:szCs w:val="28"/>
        </w:rPr>
        <w:t xml:space="preserve">无论是刑事禁止令内容上的丰富、程序性设计的构建、监督执行体系的构建，都需要我们不断探索和实践，勇于在实践中发现问题，在探索中寻找答案，使刑事禁止令制度不断完善，发挥犯罪教育挽救、特殊预防、维护社会公益的作用，实现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法学论文格式篇二</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1.1、选题背景与研究意义</w:t>
      </w:r>
    </w:p>
    <w:p>
      <w:pPr>
        <w:ind w:left="0" w:right="0" w:firstLine="560"/>
        <w:spacing w:before="450" w:after="450" w:line="312" w:lineRule="auto"/>
      </w:pPr>
      <w:r>
        <w:rPr>
          <w:rFonts w:ascii="宋体" w:hAnsi="宋体" w:eastAsia="宋体" w:cs="宋体"/>
          <w:color w:val="000"/>
          <w:sz w:val="28"/>
          <w:szCs w:val="28"/>
        </w:rPr>
        <w:t xml:space="preserve">1.2、主要研究方法</w:t>
      </w:r>
    </w:p>
    <w:p>
      <w:pPr>
        <w:ind w:left="0" w:right="0" w:firstLine="560"/>
        <w:spacing w:before="450" w:after="450" w:line="312" w:lineRule="auto"/>
      </w:pPr>
      <w:r>
        <w:rPr>
          <w:rFonts w:ascii="宋体" w:hAnsi="宋体" w:eastAsia="宋体" w:cs="宋体"/>
          <w:color w:val="000"/>
          <w:sz w:val="28"/>
          <w:szCs w:val="28"/>
        </w:rPr>
        <w:t xml:space="preserve">1.3、主要研究框架</w:t>
      </w:r>
    </w:p>
    <w:p>
      <w:pPr>
        <w:ind w:left="0" w:right="0" w:firstLine="560"/>
        <w:spacing w:before="450" w:after="450" w:line="312" w:lineRule="auto"/>
      </w:pPr>
      <w:r>
        <w:rPr>
          <w:rFonts w:ascii="宋体" w:hAnsi="宋体" w:eastAsia="宋体" w:cs="宋体"/>
          <w:color w:val="000"/>
          <w:sz w:val="28"/>
          <w:szCs w:val="28"/>
        </w:rPr>
        <w:t xml:space="preserve">1.4、研究创新点</w:t>
      </w:r>
    </w:p>
    <w:p>
      <w:pPr>
        <w:ind w:left="0" w:right="0" w:firstLine="560"/>
        <w:spacing w:before="450" w:after="450" w:line="312" w:lineRule="auto"/>
      </w:pPr>
      <w:r>
        <w:rPr>
          <w:rFonts w:ascii="宋体" w:hAnsi="宋体" w:eastAsia="宋体" w:cs="宋体"/>
          <w:color w:val="000"/>
          <w:sz w:val="28"/>
          <w:szCs w:val="28"/>
        </w:rPr>
        <w:t xml:space="preserve">第二章 相关理论研究综述</w:t>
      </w:r>
    </w:p>
    <w:p>
      <w:pPr>
        <w:ind w:left="0" w:right="0" w:firstLine="560"/>
        <w:spacing w:before="450" w:after="450" w:line="312" w:lineRule="auto"/>
      </w:pPr>
      <w:r>
        <w:rPr>
          <w:rFonts w:ascii="宋体" w:hAnsi="宋体" w:eastAsia="宋体" w:cs="宋体"/>
          <w:color w:val="000"/>
          <w:sz w:val="28"/>
          <w:szCs w:val="28"/>
        </w:rPr>
        <w:t xml:space="preserve">2.1、与bot融资及项目后评价有关的基础理论综述</w:t>
      </w:r>
    </w:p>
    <w:p>
      <w:pPr>
        <w:ind w:left="0" w:right="0" w:firstLine="560"/>
        <w:spacing w:before="450" w:after="450" w:line="312" w:lineRule="auto"/>
      </w:pPr>
      <w:r>
        <w:rPr>
          <w:rFonts w:ascii="宋体" w:hAnsi="宋体" w:eastAsia="宋体" w:cs="宋体"/>
          <w:color w:val="000"/>
          <w:sz w:val="28"/>
          <w:szCs w:val="28"/>
        </w:rPr>
        <w:t xml:space="preserve">2.1.1、公共产品理论</w:t>
      </w:r>
    </w:p>
    <w:p>
      <w:pPr>
        <w:ind w:left="0" w:right="0" w:firstLine="560"/>
        <w:spacing w:before="450" w:after="450" w:line="312" w:lineRule="auto"/>
      </w:pPr>
      <w:r>
        <w:rPr>
          <w:rFonts w:ascii="宋体" w:hAnsi="宋体" w:eastAsia="宋体" w:cs="宋体"/>
          <w:color w:val="000"/>
          <w:sz w:val="28"/>
          <w:szCs w:val="28"/>
        </w:rPr>
        <w:t xml:space="preserve">2.1.2、项目区分理论</w:t>
      </w:r>
    </w:p>
    <w:p>
      <w:pPr>
        <w:ind w:left="0" w:right="0" w:firstLine="560"/>
        <w:spacing w:before="450" w:after="450" w:line="312" w:lineRule="auto"/>
      </w:pPr>
      <w:r>
        <w:rPr>
          <w:rFonts w:ascii="宋体" w:hAnsi="宋体" w:eastAsia="宋体" w:cs="宋体"/>
          <w:color w:val="000"/>
          <w:sz w:val="28"/>
          <w:szCs w:val="28"/>
        </w:rPr>
        <w:t xml:space="preserve">2.1.3、项目管理理论</w:t>
      </w:r>
    </w:p>
    <w:p>
      <w:pPr>
        <w:ind w:left="0" w:right="0" w:firstLine="560"/>
        <w:spacing w:before="450" w:after="450" w:line="312" w:lineRule="auto"/>
      </w:pPr>
      <w:r>
        <w:rPr>
          <w:rFonts w:ascii="宋体" w:hAnsi="宋体" w:eastAsia="宋体" w:cs="宋体"/>
          <w:color w:val="000"/>
          <w:sz w:val="28"/>
          <w:szCs w:val="28"/>
        </w:rPr>
        <w:t xml:space="preserve">2.2、bot的概念、特点和结构</w:t>
      </w:r>
    </w:p>
    <w:p>
      <w:pPr>
        <w:ind w:left="0" w:right="0" w:firstLine="560"/>
        <w:spacing w:before="450" w:after="450" w:line="312" w:lineRule="auto"/>
      </w:pPr>
      <w:r>
        <w:rPr>
          <w:rFonts w:ascii="宋体" w:hAnsi="宋体" w:eastAsia="宋体" w:cs="宋体"/>
          <w:color w:val="000"/>
          <w:sz w:val="28"/>
          <w:szCs w:val="28"/>
        </w:rPr>
        <w:t xml:space="preserve">2.2.1、bot的核心概念</w:t>
      </w:r>
    </w:p>
    <w:p>
      <w:pPr>
        <w:ind w:left="0" w:right="0" w:firstLine="560"/>
        <w:spacing w:before="450" w:after="450" w:line="312" w:lineRule="auto"/>
      </w:pPr>
      <w:r>
        <w:rPr>
          <w:rFonts w:ascii="宋体" w:hAnsi="宋体" w:eastAsia="宋体" w:cs="宋体"/>
          <w:color w:val="000"/>
          <w:sz w:val="28"/>
          <w:szCs w:val="28"/>
        </w:rPr>
        <w:t xml:space="preserve">2.2.2、bot融资方式的特点</w:t>
      </w:r>
    </w:p>
    <w:p>
      <w:pPr>
        <w:ind w:left="0" w:right="0" w:firstLine="560"/>
        <w:spacing w:before="450" w:after="450" w:line="312" w:lineRule="auto"/>
      </w:pPr>
      <w:r>
        <w:rPr>
          <w:rFonts w:ascii="宋体" w:hAnsi="宋体" w:eastAsia="宋体" w:cs="宋体"/>
          <w:color w:val="000"/>
          <w:sz w:val="28"/>
          <w:szCs w:val="28"/>
        </w:rPr>
        <w:t xml:space="preserve">2.2.3、bot模式的结构分析</w:t>
      </w:r>
    </w:p>
    <w:p>
      <w:pPr>
        <w:ind w:left="0" w:right="0" w:firstLine="560"/>
        <w:spacing w:before="450" w:after="450" w:line="312" w:lineRule="auto"/>
      </w:pPr>
      <w:r>
        <w:rPr>
          <w:rFonts w:ascii="宋体" w:hAnsi="宋体" w:eastAsia="宋体" w:cs="宋体"/>
          <w:color w:val="000"/>
          <w:sz w:val="28"/>
          <w:szCs w:val="28"/>
        </w:rPr>
        <w:t xml:space="preserve">2.3、国内外关于bot融资的研究动态及现状</w:t>
      </w:r>
    </w:p>
    <w:p>
      <w:pPr>
        <w:ind w:left="0" w:right="0" w:firstLine="560"/>
        <w:spacing w:before="450" w:after="450" w:line="312" w:lineRule="auto"/>
      </w:pPr>
      <w:r>
        <w:rPr>
          <w:rFonts w:ascii="宋体" w:hAnsi="宋体" w:eastAsia="宋体" w:cs="宋体"/>
          <w:color w:val="000"/>
          <w:sz w:val="28"/>
          <w:szCs w:val="28"/>
        </w:rPr>
        <w:t xml:space="preserve">2.3.1、国外研究动态及现状：</w:t>
      </w:r>
    </w:p>
    <w:p>
      <w:pPr>
        <w:ind w:left="0" w:right="0" w:firstLine="560"/>
        <w:spacing w:before="450" w:after="450" w:line="312" w:lineRule="auto"/>
      </w:pPr>
      <w:r>
        <w:rPr>
          <w:rFonts w:ascii="宋体" w:hAnsi="宋体" w:eastAsia="宋体" w:cs="宋体"/>
          <w:color w:val="000"/>
          <w:sz w:val="28"/>
          <w:szCs w:val="28"/>
        </w:rPr>
        <w:t xml:space="preserve">2.3.2、国内研究动态及现状：</w:t>
      </w:r>
    </w:p>
    <w:p>
      <w:pPr>
        <w:ind w:left="0" w:right="0" w:firstLine="560"/>
        <w:spacing w:before="450" w:after="450" w:line="312" w:lineRule="auto"/>
      </w:pPr>
      <w:r>
        <w:rPr>
          <w:rFonts w:ascii="宋体" w:hAnsi="宋体" w:eastAsia="宋体" w:cs="宋体"/>
          <w:color w:val="000"/>
          <w:sz w:val="28"/>
          <w:szCs w:val="28"/>
        </w:rPr>
        <w:t xml:space="preserve">2.4、 bot在国内外的发展和运用现状</w:t>
      </w:r>
    </w:p>
    <w:p>
      <w:pPr>
        <w:ind w:left="0" w:right="0" w:firstLine="560"/>
        <w:spacing w:before="450" w:after="450" w:line="312" w:lineRule="auto"/>
      </w:pPr>
      <w:r>
        <w:rPr>
          <w:rFonts w:ascii="宋体" w:hAnsi="宋体" w:eastAsia="宋体" w:cs="宋体"/>
          <w:color w:val="000"/>
          <w:sz w:val="28"/>
          <w:szCs w:val="28"/>
        </w:rPr>
        <w:t xml:space="preserve">第三章、国道昆明东连接线bot项目概况</w:t>
      </w:r>
    </w:p>
    <w:p>
      <w:pPr>
        <w:ind w:left="0" w:right="0" w:firstLine="560"/>
        <w:spacing w:before="450" w:after="450" w:line="312" w:lineRule="auto"/>
      </w:pPr>
      <w:r>
        <w:rPr>
          <w:rFonts w:ascii="宋体" w:hAnsi="宋体" w:eastAsia="宋体" w:cs="宋体"/>
          <w:color w:val="000"/>
          <w:sz w:val="28"/>
          <w:szCs w:val="28"/>
        </w:rPr>
        <w:t xml:space="preserve">3.1、国道昆明东连接线项目背景和项目概况</w:t>
      </w:r>
    </w:p>
    <w:p>
      <w:pPr>
        <w:ind w:left="0" w:right="0" w:firstLine="560"/>
        <w:spacing w:before="450" w:after="450" w:line="312" w:lineRule="auto"/>
      </w:pPr>
      <w:r>
        <w:rPr>
          <w:rFonts w:ascii="宋体" w:hAnsi="宋体" w:eastAsia="宋体" w:cs="宋体"/>
          <w:color w:val="000"/>
          <w:sz w:val="28"/>
          <w:szCs w:val="28"/>
        </w:rPr>
        <w:t xml:space="preserve">3.1.1、项目背景</w:t>
      </w:r>
    </w:p>
    <w:p>
      <w:pPr>
        <w:ind w:left="0" w:right="0" w:firstLine="560"/>
        <w:spacing w:before="450" w:after="450" w:line="312" w:lineRule="auto"/>
      </w:pPr>
      <w:r>
        <w:rPr>
          <w:rFonts w:ascii="宋体" w:hAnsi="宋体" w:eastAsia="宋体" w:cs="宋体"/>
          <w:color w:val="000"/>
          <w:sz w:val="28"/>
          <w:szCs w:val="28"/>
        </w:rPr>
        <w:t xml:space="preserve">3.1.2、项目建设必耍性</w:t>
      </w:r>
    </w:p>
    <w:p>
      <w:pPr>
        <w:ind w:left="0" w:right="0" w:firstLine="560"/>
        <w:spacing w:before="450" w:after="450" w:line="312" w:lineRule="auto"/>
      </w:pPr>
      <w:r>
        <w:rPr>
          <w:rFonts w:ascii="宋体" w:hAnsi="宋体" w:eastAsia="宋体" w:cs="宋体"/>
          <w:color w:val="000"/>
          <w:sz w:val="28"/>
          <w:szCs w:val="28"/>
        </w:rPr>
        <w:t xml:space="preserve">3.1.3、项目概况</w:t>
      </w:r>
    </w:p>
    <w:p>
      <w:pPr>
        <w:ind w:left="0" w:right="0" w:firstLine="560"/>
        <w:spacing w:before="450" w:after="450" w:line="312" w:lineRule="auto"/>
      </w:pPr>
      <w:r>
        <w:rPr>
          <w:rFonts w:ascii="宋体" w:hAnsi="宋体" w:eastAsia="宋体" w:cs="宋体"/>
          <w:color w:val="000"/>
          <w:sz w:val="28"/>
          <w:szCs w:val="28"/>
        </w:rPr>
        <w:t xml:space="preserve">3.2、国道昆明东连接线的bot融资结构</w:t>
      </w:r>
    </w:p>
    <w:p>
      <w:pPr>
        <w:ind w:left="0" w:right="0" w:firstLine="560"/>
        <w:spacing w:before="450" w:after="450" w:line="312" w:lineRule="auto"/>
      </w:pPr>
      <w:r>
        <w:rPr>
          <w:rFonts w:ascii="宋体" w:hAnsi="宋体" w:eastAsia="宋体" w:cs="宋体"/>
          <w:color w:val="000"/>
          <w:sz w:val="28"/>
          <w:szCs w:val="28"/>
        </w:rPr>
        <w:t xml:space="preserve">第四章、国道昆明东连接线bot项目的后评价</w:t>
      </w:r>
    </w:p>
    <w:p>
      <w:pPr>
        <w:ind w:left="0" w:right="0" w:firstLine="560"/>
        <w:spacing w:before="450" w:after="450" w:line="312" w:lineRule="auto"/>
      </w:pPr>
      <w:r>
        <w:rPr>
          <w:rFonts w:ascii="宋体" w:hAnsi="宋体" w:eastAsia="宋体" w:cs="宋体"/>
          <w:color w:val="000"/>
          <w:sz w:val="28"/>
          <w:szCs w:val="28"/>
        </w:rPr>
        <w:t xml:space="preserve">4.1、后评价指标体系的构建</w:t>
      </w:r>
    </w:p>
    <w:p>
      <w:pPr>
        <w:ind w:left="0" w:right="0" w:firstLine="560"/>
        <w:spacing w:before="450" w:after="450" w:line="312" w:lineRule="auto"/>
      </w:pPr>
      <w:r>
        <w:rPr>
          <w:rFonts w:ascii="宋体" w:hAnsi="宋体" w:eastAsia="宋体" w:cs="宋体"/>
          <w:color w:val="000"/>
          <w:sz w:val="28"/>
          <w:szCs w:val="28"/>
        </w:rPr>
        <w:t xml:space="preserve">4.1.1、指标设计</w:t>
      </w:r>
    </w:p>
    <w:p>
      <w:pPr>
        <w:ind w:left="0" w:right="0" w:firstLine="560"/>
        <w:spacing w:before="450" w:after="450" w:line="312" w:lineRule="auto"/>
      </w:pPr>
      <w:r>
        <w:rPr>
          <w:rFonts w:ascii="宋体" w:hAnsi="宋体" w:eastAsia="宋体" w:cs="宋体"/>
          <w:color w:val="000"/>
          <w:sz w:val="28"/>
          <w:szCs w:val="28"/>
        </w:rPr>
        <w:t xml:space="preserve">4.1.2、指标体系的构建</w:t>
      </w:r>
    </w:p>
    <w:p>
      <w:pPr>
        <w:ind w:left="0" w:right="0" w:firstLine="560"/>
        <w:spacing w:before="450" w:after="450" w:line="312" w:lineRule="auto"/>
      </w:pPr>
      <w:r>
        <w:rPr>
          <w:rFonts w:ascii="宋体" w:hAnsi="宋体" w:eastAsia="宋体" w:cs="宋体"/>
          <w:color w:val="000"/>
          <w:sz w:val="28"/>
          <w:szCs w:val="28"/>
        </w:rPr>
        <w:t xml:space="preserve">4.1.3 、评价标准</w:t>
      </w:r>
    </w:p>
    <w:p>
      <w:pPr>
        <w:ind w:left="0" w:right="0" w:firstLine="560"/>
        <w:spacing w:before="450" w:after="450" w:line="312" w:lineRule="auto"/>
      </w:pPr>
      <w:r>
        <w:rPr>
          <w:rFonts w:ascii="宋体" w:hAnsi="宋体" w:eastAsia="宋体" w:cs="宋体"/>
          <w:color w:val="000"/>
          <w:sz w:val="28"/>
          <w:szCs w:val="28"/>
        </w:rPr>
        <w:t xml:space="preserve">4.2、建设项目过程评价指标</w:t>
      </w:r>
    </w:p>
    <w:p>
      <w:pPr>
        <w:ind w:left="0" w:right="0" w:firstLine="560"/>
        <w:spacing w:before="450" w:after="450" w:line="312" w:lineRule="auto"/>
      </w:pPr>
      <w:r>
        <w:rPr>
          <w:rFonts w:ascii="宋体" w:hAnsi="宋体" w:eastAsia="宋体" w:cs="宋体"/>
          <w:color w:val="000"/>
          <w:sz w:val="28"/>
          <w:szCs w:val="28"/>
        </w:rPr>
        <w:t xml:space="preserve">4.2.1、前期工作情况和评价</w:t>
      </w:r>
    </w:p>
    <w:p>
      <w:pPr>
        <w:ind w:left="0" w:right="0" w:firstLine="560"/>
        <w:spacing w:before="450" w:after="450" w:line="312" w:lineRule="auto"/>
      </w:pPr>
      <w:r>
        <w:rPr>
          <w:rFonts w:ascii="宋体" w:hAnsi="宋体" w:eastAsia="宋体" w:cs="宋体"/>
          <w:color w:val="000"/>
          <w:sz w:val="28"/>
          <w:szCs w:val="28"/>
        </w:rPr>
        <w:t xml:space="preserve">4.2.2、项目实施情况和评价</w:t>
      </w:r>
    </w:p>
    <w:p>
      <w:pPr>
        <w:ind w:left="0" w:right="0" w:firstLine="560"/>
        <w:spacing w:before="450" w:after="450" w:line="312" w:lineRule="auto"/>
      </w:pPr>
      <w:r>
        <w:rPr>
          <w:rFonts w:ascii="宋体" w:hAnsi="宋体" w:eastAsia="宋体" w:cs="宋体"/>
          <w:color w:val="000"/>
          <w:sz w:val="28"/>
          <w:szCs w:val="28"/>
        </w:rPr>
        <w:t xml:space="preserve">4.2.3、投资执行情况和评价</w:t>
      </w:r>
    </w:p>
    <w:p>
      <w:pPr>
        <w:ind w:left="0" w:right="0" w:firstLine="560"/>
        <w:spacing w:before="450" w:after="450" w:line="312" w:lineRule="auto"/>
      </w:pPr>
      <w:r>
        <w:rPr>
          <w:rFonts w:ascii="宋体" w:hAnsi="宋体" w:eastAsia="宋体" w:cs="宋体"/>
          <w:color w:val="000"/>
          <w:sz w:val="28"/>
          <w:szCs w:val="28"/>
        </w:rPr>
        <w:t xml:space="preserve">4.2.4、运营情况和评价</w:t>
      </w:r>
    </w:p>
    <w:p>
      <w:pPr>
        <w:ind w:left="0" w:right="0" w:firstLine="560"/>
        <w:spacing w:before="450" w:after="450" w:line="312" w:lineRule="auto"/>
      </w:pPr>
      <w:r>
        <w:rPr>
          <w:rFonts w:ascii="宋体" w:hAnsi="宋体" w:eastAsia="宋体" w:cs="宋体"/>
          <w:color w:val="000"/>
          <w:sz w:val="28"/>
          <w:szCs w:val="28"/>
        </w:rPr>
        <w:t xml:space="preserve">4.3、建设项目财务效益评价指标</w:t>
      </w:r>
    </w:p>
    <w:p>
      <w:pPr>
        <w:ind w:left="0" w:right="0" w:firstLine="560"/>
        <w:spacing w:before="450" w:after="450" w:line="312" w:lineRule="auto"/>
      </w:pPr>
      <w:r>
        <w:rPr>
          <w:rFonts w:ascii="宋体" w:hAnsi="宋体" w:eastAsia="宋体" w:cs="宋体"/>
          <w:color w:val="000"/>
          <w:sz w:val="28"/>
          <w:szCs w:val="28"/>
        </w:rPr>
        <w:t xml:space="preserve">4.3.1、项目财务评价参数</w:t>
      </w:r>
    </w:p>
    <w:p>
      <w:pPr>
        <w:ind w:left="0" w:right="0" w:firstLine="560"/>
        <w:spacing w:before="450" w:after="450" w:line="312" w:lineRule="auto"/>
      </w:pPr>
      <w:r>
        <w:rPr>
          <w:rFonts w:ascii="宋体" w:hAnsi="宋体" w:eastAsia="宋体" w:cs="宋体"/>
          <w:color w:val="000"/>
          <w:sz w:val="28"/>
          <w:szCs w:val="28"/>
        </w:rPr>
        <w:t xml:space="preserve">4.3.2、投资估算</w:t>
      </w:r>
    </w:p>
    <w:p>
      <w:pPr>
        <w:ind w:left="0" w:right="0" w:firstLine="560"/>
        <w:spacing w:before="450" w:after="450" w:line="312" w:lineRule="auto"/>
      </w:pPr>
      <w:r>
        <w:rPr>
          <w:rFonts w:ascii="宋体" w:hAnsi="宋体" w:eastAsia="宋体" w:cs="宋体"/>
          <w:color w:val="000"/>
          <w:sz w:val="28"/>
          <w:szCs w:val="28"/>
        </w:rPr>
        <w:t xml:space="preserve">4.3.3 、总成本费用估算</w:t>
      </w:r>
    </w:p>
    <w:p>
      <w:pPr>
        <w:ind w:left="0" w:right="0" w:firstLine="560"/>
        <w:spacing w:before="450" w:after="450" w:line="312" w:lineRule="auto"/>
      </w:pPr>
      <w:r>
        <w:rPr>
          <w:rFonts w:ascii="宋体" w:hAnsi="宋体" w:eastAsia="宋体" w:cs="宋体"/>
          <w:color w:val="000"/>
          <w:sz w:val="28"/>
          <w:szCs w:val="28"/>
        </w:rPr>
        <w:t xml:space="preserve">4.3.4、损益估算</w:t>
      </w:r>
    </w:p>
    <w:p>
      <w:pPr>
        <w:ind w:left="0" w:right="0" w:firstLine="560"/>
        <w:spacing w:before="450" w:after="450" w:line="312" w:lineRule="auto"/>
      </w:pPr>
      <w:r>
        <w:rPr>
          <w:rFonts w:ascii="宋体" w:hAnsi="宋体" w:eastAsia="宋体" w:cs="宋体"/>
          <w:color w:val="000"/>
          <w:sz w:val="28"/>
          <w:szCs w:val="28"/>
        </w:rPr>
        <w:t xml:space="preserve">4.3.5、现金流量估算</w:t>
      </w:r>
    </w:p>
    <w:p>
      <w:pPr>
        <w:ind w:left="0" w:right="0" w:firstLine="560"/>
        <w:spacing w:before="450" w:after="450" w:line="312" w:lineRule="auto"/>
      </w:pPr>
      <w:r>
        <w:rPr>
          <w:rFonts w:ascii="宋体" w:hAnsi="宋体" w:eastAsia="宋体" w:cs="宋体"/>
          <w:color w:val="000"/>
          <w:sz w:val="28"/>
          <w:szCs w:val="28"/>
        </w:rPr>
        <w:t xml:space="preserve">4.3.6、建设项目财务效益评价指标评价</w:t>
      </w:r>
    </w:p>
    <w:p>
      <w:pPr>
        <w:ind w:left="0" w:right="0" w:firstLine="560"/>
        <w:spacing w:before="450" w:after="450" w:line="312" w:lineRule="auto"/>
      </w:pPr>
      <w:r>
        <w:rPr>
          <w:rFonts w:ascii="宋体" w:hAnsi="宋体" w:eastAsia="宋体" w:cs="宋体"/>
          <w:color w:val="000"/>
          <w:sz w:val="28"/>
          <w:szCs w:val="28"/>
        </w:rPr>
        <w:t xml:space="preserve">4.4、bot融资结构评价指标</w:t>
      </w:r>
    </w:p>
    <w:p>
      <w:pPr>
        <w:ind w:left="0" w:right="0" w:firstLine="560"/>
        <w:spacing w:before="450" w:after="450" w:line="312" w:lineRule="auto"/>
      </w:pPr>
      <w:r>
        <w:rPr>
          <w:rFonts w:ascii="宋体" w:hAnsi="宋体" w:eastAsia="宋体" w:cs="宋体"/>
          <w:color w:val="000"/>
          <w:sz w:val="28"/>
          <w:szCs w:val="28"/>
        </w:rPr>
        <w:t xml:space="preserve">4.4.1、项目可行性研究深度的评价</w:t>
      </w:r>
    </w:p>
    <w:p>
      <w:pPr>
        <w:ind w:left="0" w:right="0" w:firstLine="560"/>
        <w:spacing w:before="450" w:after="450" w:line="312" w:lineRule="auto"/>
      </w:pPr>
      <w:r>
        <w:rPr>
          <w:rFonts w:ascii="宋体" w:hAnsi="宋体" w:eastAsia="宋体" w:cs="宋体"/>
          <w:color w:val="000"/>
          <w:sz w:val="28"/>
          <w:szCs w:val="28"/>
        </w:rPr>
        <w:t xml:space="preserve">4.4.2、项目投资回报率合理性评价</w:t>
      </w:r>
    </w:p>
    <w:p>
      <w:pPr>
        <w:ind w:left="0" w:right="0" w:firstLine="560"/>
        <w:spacing w:before="450" w:after="450" w:line="312" w:lineRule="auto"/>
      </w:pPr>
      <w:r>
        <w:rPr>
          <w:rFonts w:ascii="宋体" w:hAnsi="宋体" w:eastAsia="宋体" w:cs="宋体"/>
          <w:color w:val="000"/>
          <w:sz w:val="28"/>
          <w:szCs w:val="28"/>
        </w:rPr>
        <w:t xml:space="preserve">4.4.3 、bot风险管理评价</w:t>
      </w:r>
    </w:p>
    <w:p>
      <w:pPr>
        <w:ind w:left="0" w:right="0" w:firstLine="560"/>
        <w:spacing w:before="450" w:after="450" w:line="312" w:lineRule="auto"/>
      </w:pPr>
      <w:r>
        <w:rPr>
          <w:rFonts w:ascii="宋体" w:hAnsi="宋体" w:eastAsia="宋体" w:cs="宋体"/>
          <w:color w:val="000"/>
          <w:sz w:val="28"/>
          <w:szCs w:val="28"/>
        </w:rPr>
        <w:t xml:space="preserve">4.4.4、政府角色评价</w:t>
      </w:r>
    </w:p>
    <w:p>
      <w:pPr>
        <w:ind w:left="0" w:right="0" w:firstLine="560"/>
        <w:spacing w:before="450" w:after="450" w:line="312" w:lineRule="auto"/>
      </w:pPr>
      <w:r>
        <w:rPr>
          <w:rFonts w:ascii="宋体" w:hAnsi="宋体" w:eastAsia="宋体" w:cs="宋体"/>
          <w:color w:val="000"/>
          <w:sz w:val="28"/>
          <w:szCs w:val="28"/>
        </w:rPr>
        <w:t xml:space="preserve">4.5、综合评价</w:t>
      </w:r>
    </w:p>
    <w:p>
      <w:pPr>
        <w:ind w:left="0" w:right="0" w:firstLine="560"/>
        <w:spacing w:before="450" w:after="450" w:line="312" w:lineRule="auto"/>
      </w:pPr>
      <w:r>
        <w:rPr>
          <w:rFonts w:ascii="宋体" w:hAnsi="宋体" w:eastAsia="宋体" w:cs="宋体"/>
          <w:color w:val="000"/>
          <w:sz w:val="28"/>
          <w:szCs w:val="28"/>
        </w:rPr>
        <w:t xml:space="preserve">第五章、研究结论与展望</w:t>
      </w:r>
    </w:p>
    <w:p>
      <w:pPr>
        <w:ind w:left="0" w:right="0" w:firstLine="560"/>
        <w:spacing w:before="450" w:after="450" w:line="312" w:lineRule="auto"/>
      </w:pPr>
      <w:r>
        <w:rPr>
          <w:rFonts w:ascii="宋体" w:hAnsi="宋体" w:eastAsia="宋体" w:cs="宋体"/>
          <w:color w:val="000"/>
          <w:sz w:val="28"/>
          <w:szCs w:val="28"/>
        </w:rPr>
        <w:t xml:space="preserve">5.1、评价结论</w:t>
      </w:r>
    </w:p>
    <w:p>
      <w:pPr>
        <w:ind w:left="0" w:right="0" w:firstLine="560"/>
        <w:spacing w:before="450" w:after="450" w:line="312" w:lineRule="auto"/>
      </w:pPr>
      <w:r>
        <w:rPr>
          <w:rFonts w:ascii="宋体" w:hAnsi="宋体" w:eastAsia="宋体" w:cs="宋体"/>
          <w:color w:val="000"/>
          <w:sz w:val="28"/>
          <w:szCs w:val="28"/>
        </w:rPr>
        <w:t xml:space="preserve">5.2、该bot项目的启示</w:t>
      </w:r>
    </w:p>
    <w:p>
      <w:pPr>
        <w:ind w:left="0" w:right="0" w:firstLine="560"/>
        <w:spacing w:before="450" w:after="450" w:line="312" w:lineRule="auto"/>
      </w:pPr>
      <w:r>
        <w:rPr>
          <w:rFonts w:ascii="宋体" w:hAnsi="宋体" w:eastAsia="宋体" w:cs="宋体"/>
          <w:color w:val="000"/>
          <w:sz w:val="28"/>
          <w:szCs w:val="28"/>
        </w:rPr>
        <w:t xml:space="preserve">5.2.1、重视和加强项目可行性研究的深度</w:t>
      </w:r>
    </w:p>
    <w:p>
      <w:pPr>
        <w:ind w:left="0" w:right="0" w:firstLine="560"/>
        <w:spacing w:before="450" w:after="450" w:line="312" w:lineRule="auto"/>
      </w:pPr>
      <w:r>
        <w:rPr>
          <w:rFonts w:ascii="宋体" w:hAnsi="宋体" w:eastAsia="宋体" w:cs="宋体"/>
          <w:color w:val="000"/>
          <w:sz w:val="28"/>
          <w:szCs w:val="28"/>
        </w:rPr>
        <w:t xml:space="preserve">5.2.2 、优选合作对象</w:t>
      </w:r>
    </w:p>
    <w:p>
      <w:pPr>
        <w:ind w:left="0" w:right="0" w:firstLine="560"/>
        <w:spacing w:before="450" w:after="450" w:line="312" w:lineRule="auto"/>
      </w:pPr>
      <w:r>
        <w:rPr>
          <w:rFonts w:ascii="宋体" w:hAnsi="宋体" w:eastAsia="宋体" w:cs="宋体"/>
          <w:color w:val="000"/>
          <w:sz w:val="28"/>
          <w:szCs w:val="28"/>
        </w:rPr>
        <w:t xml:space="preserve">5.2.3、合理确定投资收益</w:t>
      </w:r>
    </w:p>
    <w:p>
      <w:pPr>
        <w:ind w:left="0" w:right="0" w:firstLine="560"/>
        <w:spacing w:before="450" w:after="450" w:line="312" w:lineRule="auto"/>
      </w:pPr>
      <w:r>
        <w:rPr>
          <w:rFonts w:ascii="宋体" w:hAnsi="宋体" w:eastAsia="宋体" w:cs="宋体"/>
          <w:color w:val="000"/>
          <w:sz w:val="28"/>
          <w:szCs w:val="28"/>
        </w:rPr>
        <w:t xml:space="preserve">5.2.4、加强风险管理</w:t>
      </w:r>
    </w:p>
    <w:p>
      <w:pPr>
        <w:ind w:left="0" w:right="0" w:firstLine="560"/>
        <w:spacing w:before="450" w:after="450" w:line="312" w:lineRule="auto"/>
      </w:pPr>
      <w:r>
        <w:rPr>
          <w:rFonts w:ascii="宋体" w:hAnsi="宋体" w:eastAsia="宋体" w:cs="宋体"/>
          <w:color w:val="000"/>
          <w:sz w:val="28"/>
          <w:szCs w:val="28"/>
        </w:rPr>
        <w:t xml:space="preserve">5.2.5、加强政府监管</w:t>
      </w:r>
    </w:p>
    <w:p>
      <w:pPr>
        <w:ind w:left="0" w:right="0" w:firstLine="560"/>
        <w:spacing w:before="450" w:after="450" w:line="312" w:lineRule="auto"/>
      </w:pPr>
      <w:r>
        <w:rPr>
          <w:rFonts w:ascii="宋体" w:hAnsi="宋体" w:eastAsia="宋体" w:cs="宋体"/>
          <w:color w:val="000"/>
          <w:sz w:val="28"/>
          <w:szCs w:val="28"/>
        </w:rPr>
        <w:t xml:space="preserve">5.3、本文论述中存在的不足</w:t>
      </w:r>
    </w:p>
    <w:p>
      <w:pPr>
        <w:ind w:left="0" w:right="0" w:firstLine="560"/>
        <w:spacing w:before="450" w:after="450" w:line="312" w:lineRule="auto"/>
      </w:pPr>
      <w:r>
        <w:rPr>
          <w:rFonts w:ascii="宋体" w:hAnsi="宋体" w:eastAsia="宋体" w:cs="宋体"/>
          <w:color w:val="000"/>
          <w:sz w:val="28"/>
          <w:szCs w:val="28"/>
        </w:rPr>
        <w:t xml:space="preserve">5.4、项目展望</w:t>
      </w:r>
    </w:p>
    <w:p>
      <w:pPr>
        <w:ind w:left="0" w:right="0" w:firstLine="560"/>
        <w:spacing w:before="450" w:after="450" w:line="312" w:lineRule="auto"/>
      </w:pPr>
      <w:r>
        <w:rPr>
          <w:rFonts w:ascii="宋体" w:hAnsi="宋体" w:eastAsia="宋体" w:cs="宋体"/>
          <w:color w:val="000"/>
          <w:sz w:val="28"/>
          <w:szCs w:val="28"/>
        </w:rPr>
        <w:t xml:space="preserve">本文结论</w:t>
      </w:r>
    </w:p>
    <w:p>
      <w:pPr>
        <w:ind w:left="0" w:right="0" w:firstLine="560"/>
        <w:spacing w:before="450" w:after="450" w:line="312" w:lineRule="auto"/>
      </w:pPr>
      <w:r>
        <w:rPr>
          <w:rFonts w:ascii="宋体" w:hAnsi="宋体" w:eastAsia="宋体" w:cs="宋体"/>
          <w:color w:val="000"/>
          <w:sz w:val="28"/>
          <w:szCs w:val="28"/>
        </w:rPr>
        <w:t xml:space="preserve">总体看来，国道昆明东连接线bot项目的投资、建设、运营基本达到了可行性研究报告、初步设计和施工图设计的要求，bot工程质量、运营安全和社会效益方面也基本满足政府部门要求，投资回报率相对合理可行，且有利于风险分担，项目总体而言还是成功的。</w:t>
      </w:r>
    </w:p>
    <w:p>
      <w:pPr>
        <w:ind w:left="0" w:right="0" w:firstLine="560"/>
        <w:spacing w:before="450" w:after="450" w:line="312" w:lineRule="auto"/>
      </w:pPr>
      <w:r>
        <w:rPr>
          <w:rFonts w:ascii="宋体" w:hAnsi="宋体" w:eastAsia="宋体" w:cs="宋体"/>
          <w:color w:val="000"/>
          <w:sz w:val="28"/>
          <w:szCs w:val="28"/>
        </w:rPr>
        <w:t xml:space="preserve">此次，通过后评价指标体系详细分析了项目的经验与不足，对于未来地方政府与民营资本的合作将提供有益借鉴。</w:t>
      </w:r>
    </w:p>
    <w:p>
      <w:pPr>
        <w:ind w:left="0" w:right="0" w:firstLine="560"/>
        <w:spacing w:before="450" w:after="450" w:line="312" w:lineRule="auto"/>
      </w:pPr>
      <w:r>
        <w:rPr>
          <w:rFonts w:ascii="黑体" w:hAnsi="黑体" w:eastAsia="黑体" w:cs="黑体"/>
          <w:color w:val="000000"/>
          <w:sz w:val="34"/>
          <w:szCs w:val="34"/>
          <w:b w:val="1"/>
          <w:bCs w:val="1"/>
        </w:rPr>
        <w:t xml:space="preserve">法学论文格式篇三</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详细提纲举例</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黑体" w:hAnsi="黑体" w:eastAsia="黑体" w:cs="黑体"/>
          <w:color w:val="000000"/>
          <w:sz w:val="34"/>
          <w:szCs w:val="34"/>
          <w:b w:val="1"/>
          <w:bCs w:val="1"/>
        </w:rPr>
        <w:t xml:space="preserve">法学论文格式篇四</w:t>
      </w:r>
    </w:p>
    <w:p>
      <w:pPr>
        <w:ind w:left="0" w:right="0" w:firstLine="560"/>
        <w:spacing w:before="450" w:after="450" w:line="312" w:lineRule="auto"/>
      </w:pPr>
      <w:r>
        <w:rPr>
          <w:rFonts w:ascii="宋体" w:hAnsi="宋体" w:eastAsia="宋体" w:cs="宋体"/>
          <w:color w:val="000"/>
          <w:sz w:val="28"/>
          <w:szCs w:val="28"/>
        </w:rPr>
        <w:t xml:space="preserve">当前，路网结构和干线能力正在发生重大变化，作为路网中的重要节点，昆东编组站承担的改编任务逐年加重，车站运营长期处于高负荷运转状态，站场堵塞的情况时有发生。</w:t>
      </w:r>
    </w:p>
    <w:p>
      <w:pPr>
        <w:ind w:left="0" w:right="0" w:firstLine="560"/>
        <w:spacing w:before="450" w:after="450" w:line="312" w:lineRule="auto"/>
      </w:pPr>
      <w:r>
        <w:rPr>
          <w:rFonts w:ascii="宋体" w:hAnsi="宋体" w:eastAsia="宋体" w:cs="宋体"/>
          <w:color w:val="000"/>
          <w:sz w:val="28"/>
          <w:szCs w:val="28"/>
        </w:rPr>
        <w:t xml:space="preserve">今年下半年，车站三级六场改造即将进入实战阶段。届时，大面积施工将会给运输组织工作造成极大的困难。按现有的技术设备和运输组织模式，必须进一步提高车站的改编作业效率，才能适应新形势下运输工作需要，确保干线安全畅通。</w:t>
      </w:r>
    </w:p>
    <w:p>
      <w:pPr>
        <w:ind w:left="0" w:right="0" w:firstLine="560"/>
        <w:spacing w:before="450" w:after="450" w:line="312" w:lineRule="auto"/>
      </w:pPr>
      <w:r>
        <w:rPr>
          <w:rFonts w:ascii="宋体" w:hAnsi="宋体" w:eastAsia="宋体" w:cs="宋体"/>
          <w:color w:val="000"/>
          <w:sz w:val="28"/>
          <w:szCs w:val="28"/>
        </w:rPr>
        <w:t xml:space="preserve">因此，有必要深入分析影响车站改编作业效率的环节和因素，探讨提高的对策与措施，全力备战即将到来的三级六场改造。</w:t>
      </w:r>
    </w:p>
    <w:p>
      <w:pPr>
        <w:ind w:left="0" w:right="0" w:firstLine="560"/>
        <w:spacing w:before="450" w:after="450" w:line="312" w:lineRule="auto"/>
      </w:pPr>
      <w:r>
        <w:rPr>
          <w:rFonts w:ascii="宋体" w:hAnsi="宋体" w:eastAsia="宋体" w:cs="宋体"/>
          <w:color w:val="000"/>
          <w:sz w:val="28"/>
          <w:szCs w:val="28"/>
        </w:rPr>
        <w:t xml:space="preserve">1 昆明东站现状</w:t>
      </w:r>
    </w:p>
    <w:p>
      <w:pPr>
        <w:ind w:left="0" w:right="0" w:firstLine="560"/>
        <w:spacing w:before="450" w:after="450" w:line="312" w:lineRule="auto"/>
      </w:pPr>
      <w:r>
        <w:rPr>
          <w:rFonts w:ascii="宋体" w:hAnsi="宋体" w:eastAsia="宋体" w:cs="宋体"/>
          <w:color w:val="000"/>
          <w:sz w:val="28"/>
          <w:szCs w:val="28"/>
        </w:rPr>
        <w:t xml:space="preserve">1.1昆明东站概况</w:t>
      </w:r>
    </w:p>
    <w:p>
      <w:pPr>
        <w:ind w:left="0" w:right="0" w:firstLine="560"/>
        <w:spacing w:before="450" w:after="450" w:line="312" w:lineRule="auto"/>
      </w:pPr>
      <w:r>
        <w:rPr>
          <w:rFonts w:ascii="宋体" w:hAnsi="宋体" w:eastAsia="宋体" w:cs="宋体"/>
          <w:color w:val="000"/>
          <w:sz w:val="28"/>
          <w:szCs w:val="28"/>
        </w:rPr>
        <w:t xml:space="preserve">昆明东站位于云南省昆明市官渡区，沪昆线k2629+987米处。站型为单向混合式三级四场。设自动化驼峰一座，驼峰解体作业采用双推单溜作业方式，调车场尾部有牵出线2条，配备调机6台（驼峰、峰尾、货场各2台）。</w:t>
      </w:r>
    </w:p>
    <w:p>
      <w:pPr>
        <w:ind w:left="0" w:right="0" w:firstLine="560"/>
        <w:spacing w:before="450" w:after="450" w:line="312" w:lineRule="auto"/>
      </w:pPr>
      <w:r>
        <w:rPr>
          <w:rFonts w:ascii="宋体" w:hAnsi="宋体" w:eastAsia="宋体" w:cs="宋体"/>
          <w:color w:val="000"/>
          <w:sz w:val="28"/>
          <w:szCs w:val="28"/>
        </w:rPr>
        <w:t xml:space="preserve">其技术性质为区域性编组站，业务性质为货运站，查定等级为特等站。是沪昆、成昆、南昆三条干线的交汇点，主要承担沪昆、成昆、南昆三条干线和东王支线到发列车的解编作业。其货场办理整车的到发和各专用线的取送业务，并担负局管内的货车除污、洗刷、消毒及篷布修管业务。 1.2昆明东站改编能力现状分析 1.2.1车站改编能力利用率已趋于饱和</w:t>
      </w:r>
    </w:p>
    <w:p>
      <w:pPr>
        <w:ind w:left="0" w:right="0" w:firstLine="560"/>
        <w:spacing w:before="450" w:after="450" w:line="312" w:lineRule="auto"/>
      </w:pPr>
      <w:r>
        <w:rPr>
          <w:rFonts w:ascii="宋体" w:hAnsi="宋体" w:eastAsia="宋体" w:cs="宋体"/>
          <w:color w:val="000"/>
          <w:sz w:val="28"/>
          <w:szCs w:val="28"/>
        </w:rPr>
        <w:t xml:space="preserve">根据最新的《车站行车工作细则》核定的昆明东站的改编能力为6598辆。据此计算的车站改编能力利用率见表1：</w:t>
      </w:r>
    </w:p>
    <w:p>
      <w:pPr>
        <w:ind w:left="0" w:right="0" w:firstLine="560"/>
        <w:spacing w:before="450" w:after="450" w:line="312" w:lineRule="auto"/>
      </w:pPr>
      <w:r>
        <w:rPr>
          <w:rFonts w:ascii="宋体" w:hAnsi="宋体" w:eastAsia="宋体" w:cs="宋体"/>
          <w:color w:val="000"/>
          <w:sz w:val="28"/>
          <w:szCs w:val="28"/>
        </w:rPr>
        <w:t xml:space="preserve">从表中可以看出：车站改编能力利用率已趋于饱和。 1.2.2办理车流量持续快速增长</w:t>
      </w:r>
    </w:p>
    <w:p>
      <w:pPr>
        <w:ind w:left="0" w:right="0" w:firstLine="560"/>
        <w:spacing w:before="450" w:after="450" w:line="312" w:lineRule="auto"/>
      </w:pPr>
      <w:r>
        <w:rPr>
          <w:rFonts w:ascii="宋体" w:hAnsi="宋体" w:eastAsia="宋体" w:cs="宋体"/>
          <w:color w:val="000"/>
          <w:sz w:val="28"/>
          <w:szCs w:val="28"/>
        </w:rPr>
        <w:t xml:space="preserve">表2为自1996年来昆明东站日均办理车数数据：</w:t>
      </w:r>
    </w:p>
    <w:p>
      <w:pPr>
        <w:ind w:left="0" w:right="0" w:firstLine="560"/>
        <w:spacing w:before="450" w:after="450" w:line="312" w:lineRule="auto"/>
      </w:pPr>
      <w:r>
        <w:rPr>
          <w:rFonts w:ascii="宋体" w:hAnsi="宋体" w:eastAsia="宋体" w:cs="宋体"/>
          <w:color w:val="000"/>
          <w:sz w:val="28"/>
          <w:szCs w:val="28"/>
        </w:rPr>
        <w:t xml:space="preserve">=a+b×趋势基本呈现为一条逐渐上升的直线，因此，可设其拟合直线方程为yt，建立预测模型，有关参数的计算数据见表3：</w:t>
      </w:r>
    </w:p>
    <w:p>
      <w:pPr>
        <w:ind w:left="0" w:right="0" w:firstLine="560"/>
        <w:spacing w:before="450" w:after="450" w:line="312" w:lineRule="auto"/>
      </w:pPr>
      <w:r>
        <w:rPr>
          <w:rFonts w:ascii="宋体" w:hAnsi="宋体" w:eastAsia="宋体" w:cs="宋体"/>
          <w:color w:val="000"/>
          <w:sz w:val="28"/>
          <w:szCs w:val="28"/>
        </w:rPr>
        <w:t xml:space="preserve">表3 办理车数拟合直线方程计算表</w:t>
      </w:r>
    </w:p>
    <w:p>
      <w:pPr>
        <w:ind w:left="0" w:right="0" w:firstLine="560"/>
        <w:spacing w:before="450" w:after="450" w:line="312" w:lineRule="auto"/>
      </w:pPr>
      <w:r>
        <w:rPr>
          <w:rFonts w:ascii="宋体" w:hAnsi="宋体" w:eastAsia="宋体" w:cs="宋体"/>
          <w:color w:val="000"/>
          <w:sz w:val="28"/>
          <w:szCs w:val="28"/>
        </w:rPr>
        <w:t xml:space="preserve">y计算得，b=79323</w:t>
      </w:r>
    </w:p>
    <w:p>
      <w:pPr>
        <w:ind w:left="0" w:right="0" w:firstLine="560"/>
        <w:spacing w:before="450" w:after="450" w:line="312" w:lineRule="auto"/>
      </w:pPr>
      <w:r>
        <w:rPr>
          <w:rFonts w:ascii="宋体" w:hAnsi="宋体" w:eastAsia="宋体" w:cs="宋体"/>
          <w:color w:val="000"/>
          <w:sz w:val="28"/>
          <w:szCs w:val="28"/>
        </w:rPr>
        <w:t xml:space="preserve">该直线趋势的预测模型为：</w:t>
      </w:r>
    </w:p>
    <w:p>
      <w:pPr>
        <w:ind w:left="0" w:right="0" w:firstLine="560"/>
        <w:spacing w:before="450" w:after="450" w:line="312" w:lineRule="auto"/>
      </w:pPr>
      <w:r>
        <w:rPr>
          <w:rFonts w:ascii="宋体" w:hAnsi="宋体" w:eastAsia="宋体" w:cs="宋体"/>
          <w:color w:val="000"/>
          <w:sz w:val="28"/>
          <w:szCs w:val="28"/>
        </w:rPr>
        <w:t xml:space="preserve">根据1996年以来实际办理车数与回归方程绘制的趋势图如图1：</w:t>
      </w:r>
    </w:p>
    <w:p>
      <w:pPr>
        <w:ind w:left="0" w:right="0" w:firstLine="560"/>
        <w:spacing w:before="450" w:after="450" w:line="312" w:lineRule="auto"/>
      </w:pPr>
      <w:r>
        <w:rPr>
          <w:rFonts w:ascii="宋体" w:hAnsi="宋体" w:eastAsia="宋体" w:cs="宋体"/>
          <w:color w:val="000"/>
          <w:sz w:val="28"/>
          <w:szCs w:val="28"/>
        </w:rPr>
        <w:t xml:space="preserve">图1 办理车流趋势分析图</w:t>
      </w:r>
    </w:p>
    <w:p>
      <w:pPr>
        <w:ind w:left="0" w:right="0" w:firstLine="560"/>
        <w:spacing w:before="450" w:after="450" w:line="312" w:lineRule="auto"/>
      </w:pPr>
      <w:r>
        <w:rPr>
          <w:rFonts w:ascii="宋体" w:hAnsi="宋体" w:eastAsia="宋体" w:cs="宋体"/>
          <w:color w:val="000"/>
          <w:sz w:val="28"/>
          <w:szCs w:val="28"/>
        </w:rPr>
        <w:t xml:space="preserve">根据回归方程预测：2024年昆明东站的办理车数将达到7826辆，2024年将达到8189辆，2024年将达到8552辆，随着运量的增长，编组站的改编能力与运量之间的矛盾日益加剧，对衔接干线及区域运量的进一步增长将产生较大制约。</w:t>
      </w:r>
    </w:p>
    <w:p>
      <w:pPr>
        <w:ind w:left="0" w:right="0" w:firstLine="560"/>
        <w:spacing w:before="450" w:after="450" w:line="312" w:lineRule="auto"/>
      </w:pPr>
      <w:r>
        <w:rPr>
          <w:rFonts w:ascii="宋体" w:hAnsi="宋体" w:eastAsia="宋体" w:cs="宋体"/>
          <w:color w:val="000"/>
          <w:sz w:val="28"/>
          <w:szCs w:val="28"/>
        </w:rPr>
        <w:t xml:space="preserve">2 影响昆明东站改编作业效率的因素分析</w:t>
      </w:r>
    </w:p>
    <w:p>
      <w:pPr>
        <w:ind w:left="0" w:right="0" w:firstLine="560"/>
        <w:spacing w:before="450" w:after="450" w:line="312" w:lineRule="auto"/>
      </w:pPr>
      <w:r>
        <w:rPr>
          <w:rFonts w:ascii="宋体" w:hAnsi="宋体" w:eastAsia="宋体" w:cs="宋体"/>
          <w:color w:val="000"/>
          <w:sz w:val="28"/>
          <w:szCs w:val="28"/>
        </w:rPr>
        <w:t xml:space="preserve">2.1点线协调能力不足，列车到发不均衡程度加剧</w:t>
      </w:r>
    </w:p>
    <w:p>
      <w:pPr>
        <w:ind w:left="0" w:right="0" w:firstLine="560"/>
        <w:spacing w:before="450" w:after="450" w:line="312" w:lineRule="auto"/>
      </w:pPr>
      <w:r>
        <w:rPr>
          <w:rFonts w:ascii="宋体" w:hAnsi="宋体" w:eastAsia="宋体" w:cs="宋体"/>
          <w:color w:val="000"/>
          <w:sz w:val="28"/>
          <w:szCs w:val="28"/>
        </w:rPr>
        <w:t xml:space="preserve">昆明铁路局是尽头局，日常作业组织受到较多限制，加之受技术设备能力的限制，作业组织中“点”能力不足的矛盾较为突出。自铁路第六次提速调图后，运输密度日益增大，列车运行图的刚性越来越强，对运输秩序的抗干扰能力相应减弱，遇有突发事故将大面积打乱列车正常运行秩序，点线协调能力不足的矛盾较为突出，加上目前铁路客货混线运行的方式、设备检修、施工频繁等原因的影响，列车到发不均衡程度加剧。</w:t>
      </w:r>
    </w:p>
    <w:p>
      <w:pPr>
        <w:ind w:left="0" w:right="0" w:firstLine="560"/>
        <w:spacing w:before="450" w:after="450" w:line="312" w:lineRule="auto"/>
      </w:pPr>
      <w:r>
        <w:rPr>
          <w:rFonts w:ascii="宋体" w:hAnsi="宋体" w:eastAsia="宋体" w:cs="宋体"/>
          <w:color w:val="000"/>
          <w:sz w:val="28"/>
          <w:szCs w:val="28"/>
        </w:rPr>
        <w:t xml:space="preserve">列车到发不均衡对车站改编能力的影响表现在以下几个方面： 2.1.1列车不均衡到发对改编作业的影响</w:t>
      </w:r>
    </w:p>
    <w:p>
      <w:pPr>
        <w:ind w:left="0" w:right="0" w:firstLine="560"/>
        <w:spacing w:before="450" w:after="450" w:line="312" w:lineRule="auto"/>
      </w:pPr>
      <w:r>
        <w:rPr>
          <w:rFonts w:ascii="宋体" w:hAnsi="宋体" w:eastAsia="宋体" w:cs="宋体"/>
          <w:color w:val="000"/>
          <w:sz w:val="28"/>
          <w:szCs w:val="28"/>
        </w:rPr>
        <w:t xml:space="preserve">其一：货物列车集中到达的影响。根据《车站行车工作细则》查定的作业时间标准，每解体一列货物列车需占用驼峰14.7分钟，据此计算，驼峰每小时最多解体货物列车4列。而在实际工作中，在高峰时每小时有7列货物列车从到达场接入，驼峰解体能力无法适应。同时，由于列车的集中到达，货检、车号、列检、拉风等作业人员不能在规定时间内完成作业，造成列车待解，后续列车因到发线不能及时腾空而接不进来，严重时造成大面积列车等线。</w:t>
      </w:r>
    </w:p>
    <w:p>
      <w:pPr>
        <w:ind w:left="0" w:right="0" w:firstLine="560"/>
        <w:spacing w:before="450" w:after="450" w:line="312" w:lineRule="auto"/>
      </w:pPr>
      <w:r>
        <w:rPr>
          <w:rFonts w:ascii="宋体" w:hAnsi="宋体" w:eastAsia="宋体" w:cs="宋体"/>
          <w:color w:val="000"/>
          <w:sz w:val="28"/>
          <w:szCs w:val="28"/>
        </w:rPr>
        <w:t xml:space="preserve">昆东调车场共有24股分类线，扣修车占用3股分类线，其余21股道须分解</w:t>
      </w:r>
    </w:p>
    <w:p>
      <w:pPr>
        <w:ind w:left="0" w:right="0" w:firstLine="560"/>
        <w:spacing w:before="450" w:after="450" w:line="312" w:lineRule="auto"/>
      </w:pPr>
      <w:r>
        <w:rPr>
          <w:rFonts w:ascii="宋体" w:hAnsi="宋体" w:eastAsia="宋体" w:cs="宋体"/>
          <w:color w:val="000"/>
          <w:sz w:val="28"/>
          <w:szCs w:val="28"/>
        </w:rPr>
        <w:t xml:space="preserve">33个组号的车流，编组场分类线不足的矛盾十分突出，在列车密集到达时段，为了不影响接车，避免等线发生，只能混线使用分类线，加大了峰尾区作业的难度，造成驼峰、峰尾调机频繁整场、翻钩，根据统计，2024年上半年，驼峰调机平均每日整场7次，190辆，峰尾调机平均每日整场8次、43辆，对车站作业效率造成了一定的影响。</w:t>
      </w:r>
    </w:p>
    <w:p>
      <w:pPr>
        <w:ind w:left="0" w:right="0" w:firstLine="560"/>
        <w:spacing w:before="450" w:after="450" w:line="312" w:lineRule="auto"/>
      </w:pPr>
      <w:r>
        <w:rPr>
          <w:rFonts w:ascii="宋体" w:hAnsi="宋体" w:eastAsia="宋体" w:cs="宋体"/>
          <w:color w:val="000"/>
          <w:sz w:val="28"/>
          <w:szCs w:val="28"/>
        </w:rPr>
        <w:t xml:space="preserve">其二：货物列车密集出发的影响。在货物列车密集出发时段，出发作业受列检小组能力、机车供应不足的影响，造成列车待发时间延长，使得出发场线路不能及时腾空，后续列车集结满轴后不能及时送入出发线，长时间占用编组场分类线，影响驼峰解体作业，造成驼峰等股道下车。 2.1.2车流结构不均衡对改编能力的影响</w:t>
      </w:r>
    </w:p>
    <w:p>
      <w:pPr>
        <w:ind w:left="0" w:right="0" w:firstLine="560"/>
        <w:spacing w:before="450" w:after="450" w:line="312" w:lineRule="auto"/>
      </w:pPr>
      <w:r>
        <w:rPr>
          <w:rFonts w:ascii="宋体" w:hAnsi="宋体" w:eastAsia="宋体" w:cs="宋体"/>
          <w:color w:val="000"/>
          <w:sz w:val="28"/>
          <w:szCs w:val="28"/>
        </w:rPr>
        <w:t xml:space="preserve">其一：车流过小的影响。当到达某一方向车流过小，由于这类车流长时间占用调车场分类线集结待发，使得车辆长时间在站滞留，降低了货车使用效率。同时，也易造成等流晚点，或无流放单机的情况，浪费运行线，影响运行秩序。</w:t>
      </w:r>
    </w:p>
    <w:p>
      <w:pPr>
        <w:ind w:left="0" w:right="0" w:firstLine="560"/>
        <w:spacing w:before="450" w:after="450" w:line="312" w:lineRule="auto"/>
      </w:pPr>
      <w:r>
        <w:rPr>
          <w:rFonts w:ascii="宋体" w:hAnsi="宋体" w:eastAsia="宋体" w:cs="宋体"/>
          <w:color w:val="000"/>
          <w:sz w:val="28"/>
          <w:szCs w:val="28"/>
        </w:rPr>
        <w:t xml:space="preserve">其二：车流集中到达的影响。在某一方向到达车流集中到达时，由于编成车无运行线开行，长时间在站滞留，将造成该方向车流持续增大，严重时形成积压，影响驼峰推峰作业，降低车站的改编作业效率。</w:t>
      </w:r>
    </w:p>
    <w:p>
      <w:pPr>
        <w:ind w:left="0" w:right="0" w:firstLine="560"/>
        <w:spacing w:before="450" w:after="450" w:line="312" w:lineRule="auto"/>
      </w:pPr>
      <w:r>
        <w:rPr>
          <w:rFonts w:ascii="宋体" w:hAnsi="宋体" w:eastAsia="宋体" w:cs="宋体"/>
          <w:color w:val="000"/>
          <w:sz w:val="28"/>
          <w:szCs w:val="28"/>
        </w:rPr>
        <w:t xml:space="preserve">2.1.3频繁施工和旅客列车密集到发对车站改编能力的影响</w:t>
      </w:r>
    </w:p>
    <w:p>
      <w:pPr>
        <w:ind w:left="0" w:right="0" w:firstLine="560"/>
        <w:spacing w:before="450" w:after="450" w:line="312" w:lineRule="auto"/>
      </w:pPr>
      <w:r>
        <w:rPr>
          <w:rFonts w:ascii="宋体" w:hAnsi="宋体" w:eastAsia="宋体" w:cs="宋体"/>
          <w:color w:val="000"/>
          <w:sz w:val="28"/>
          <w:szCs w:val="28"/>
        </w:rPr>
        <w:t xml:space="preserve">伴随铁路大范围提速，对线路和设备的要求越来越高，相应的检修、施工也越来越频繁。仅就驼峰而言，例行的检修项目就有每日1个小时停轮修、每月两个小时的大缓检修和自动化较验。而检修、施工作业一般集中在白班进行，对改编能力的影响较大。从旅客列车的到发情况看，旅客列车的到发相对集中在白班。表4为2024年上半年各时间段旅客列车到发情况：</w:t>
      </w:r>
    </w:p>
    <w:p>
      <w:pPr>
        <w:ind w:left="0" w:right="0" w:firstLine="560"/>
        <w:spacing w:before="450" w:after="450" w:line="312" w:lineRule="auto"/>
      </w:pPr>
      <w:r>
        <w:rPr>
          <w:rFonts w:ascii="宋体" w:hAnsi="宋体" w:eastAsia="宋体" w:cs="宋体"/>
          <w:color w:val="000"/>
          <w:sz w:val="28"/>
          <w:szCs w:val="28"/>
        </w:rPr>
        <w:t xml:space="preserve">从表中数据可看出，旅客列车密集到发集中在白班的7点至12点，16点至18点这两个时间段。因此白班的改编作业受旅客列车密集到发和施工影响较大，易造成到解系统无列车可解，到达和驼峰解体能力虚糜，能力空费严重；编发系统有列车不能出发的局面。货物列车待发时间延长，上、下行出发场股道利用率低下。在旅客列车密集到达和施工结束后，货物列车密集到发，到达场、编组场、</w:t>
      </w:r>
    </w:p>
    <w:p>
      <w:pPr>
        <w:ind w:left="0" w:right="0" w:firstLine="560"/>
        <w:spacing w:before="450" w:after="450" w:line="312" w:lineRule="auto"/>
      </w:pPr>
      <w:r>
        <w:rPr>
          <w:rFonts w:ascii="宋体" w:hAnsi="宋体" w:eastAsia="宋体" w:cs="宋体"/>
          <w:color w:val="000"/>
          <w:sz w:val="28"/>
          <w:szCs w:val="28"/>
        </w:rPr>
        <w:t xml:space="preserve">出发场出现阶段性能力紧张。</w:t>
      </w:r>
    </w:p>
    <w:p>
      <w:pPr>
        <w:ind w:left="0" w:right="0" w:firstLine="560"/>
        <w:spacing w:before="450" w:after="450" w:line="312" w:lineRule="auto"/>
      </w:pPr>
      <w:r>
        <w:rPr>
          <w:rFonts w:ascii="宋体" w:hAnsi="宋体" w:eastAsia="宋体" w:cs="宋体"/>
          <w:color w:val="000"/>
          <w:sz w:val="28"/>
          <w:szCs w:val="28"/>
        </w:rPr>
        <w:t xml:space="preserve">2.1.4货物列车不均衡到发对机车交路的影响</w:t>
      </w:r>
    </w:p>
    <w:p>
      <w:pPr>
        <w:ind w:left="0" w:right="0" w:firstLine="560"/>
        <w:spacing w:before="450" w:after="450" w:line="312" w:lineRule="auto"/>
      </w:pPr>
      <w:r>
        <w:rPr>
          <w:rFonts w:ascii="宋体" w:hAnsi="宋体" w:eastAsia="宋体" w:cs="宋体"/>
          <w:color w:val="000"/>
          <w:sz w:val="28"/>
          <w:szCs w:val="28"/>
        </w:rPr>
        <w:t xml:space="preserve">由于货物列车到发不均衡的影响，易出现某时段机车供应不足，机车交路紧张，机列发生阶段性不匹配，产生机列衔接问题，造成货物列车晚点、停运或是无流放单机，严重影响运行秩序。</w:t>
      </w:r>
    </w:p>
    <w:p>
      <w:pPr>
        <w:ind w:left="0" w:right="0" w:firstLine="560"/>
        <w:spacing w:before="450" w:after="450" w:line="312" w:lineRule="auto"/>
      </w:pPr>
      <w:r>
        <w:rPr>
          <w:rFonts w:ascii="宋体" w:hAnsi="宋体" w:eastAsia="宋体" w:cs="宋体"/>
          <w:color w:val="000"/>
          <w:sz w:val="28"/>
          <w:szCs w:val="28"/>
        </w:rPr>
        <w:t xml:space="preserve">2.2上行出发场能力紧张，改编系统出口不畅</w:t>
      </w:r>
    </w:p>
    <w:p>
      <w:pPr>
        <w:ind w:left="0" w:right="0" w:firstLine="560"/>
        <w:spacing w:before="450" w:after="450" w:line="312" w:lineRule="auto"/>
      </w:pPr>
      <w:r>
        <w:rPr>
          <w:rFonts w:ascii="宋体" w:hAnsi="宋体" w:eastAsia="宋体" w:cs="宋体"/>
          <w:color w:val="000"/>
          <w:sz w:val="28"/>
          <w:szCs w:val="28"/>
        </w:rPr>
        <w:t xml:space="preserve">根据最新的《车站行车工作细则》核定，昆明东站解体能力为3318辆，编组能力为3280辆，编组能力略小于解体能力，常态下车站的能力基本上是协调的，但若考虑车流到达不均衡因素，到达场通过能力受制于驼峰解体能力，驼峰解体能力受制于峰尾编组能力，峰尾编组能力受制于上行出发场能力的情况较为突出。</w:t>
      </w:r>
    </w:p>
    <w:p>
      <w:pPr>
        <w:ind w:left="0" w:right="0" w:firstLine="560"/>
        <w:spacing w:before="450" w:after="450" w:line="312" w:lineRule="auto"/>
      </w:pPr>
      <w:r>
        <w:rPr>
          <w:rFonts w:ascii="宋体" w:hAnsi="宋体" w:eastAsia="宋体" w:cs="宋体"/>
          <w:color w:val="000"/>
          <w:sz w:val="28"/>
          <w:szCs w:val="28"/>
        </w:rPr>
        <w:t xml:space="preserve">2.2.1上行出发场场股道运用紧张</w:t>
      </w:r>
    </w:p>
    <w:p>
      <w:pPr>
        <w:ind w:left="0" w:right="0" w:firstLine="560"/>
        <w:spacing w:before="450" w:after="450" w:line="312" w:lineRule="auto"/>
      </w:pPr>
      <w:r>
        <w:rPr>
          <w:rFonts w:ascii="宋体" w:hAnsi="宋体" w:eastAsia="宋体" w:cs="宋体"/>
          <w:color w:val="000"/>
          <w:sz w:val="28"/>
          <w:szCs w:val="28"/>
        </w:rPr>
        <w:t xml:space="preserve">其一：技术设备的限制。昆东上行出发场仅有6股道的出发线，承担沪昆、南昆、王家营三个方向的列车出发，其π道为正线通过客车，与货场交换车流。从现行运行图看，每日在上行出发场出发的货物列车58列，通过旅客列车35列，平均每日与货场交换车流17次。上行出发场股道运用极为紧张。</w:t>
      </w:r>
    </w:p>
    <w:p>
      <w:pPr>
        <w:ind w:left="0" w:right="0" w:firstLine="560"/>
        <w:spacing w:before="450" w:after="450" w:line="312" w:lineRule="auto"/>
      </w:pPr>
      <w:r>
        <w:rPr>
          <w:rFonts w:ascii="宋体" w:hAnsi="宋体" w:eastAsia="宋体" w:cs="宋体"/>
          <w:color w:val="000"/>
          <w:sz w:val="28"/>
          <w:szCs w:val="28"/>
        </w:rPr>
        <w:t xml:space="preserve">其二：开行无调中转列车的影响。今年上半年，昆明东站无调比重达到23.9%，同比增长5.7%，日均无调中转出入车数为1649辆，同比增加479辆，无调中转列车开行比率大幅提高。具体情况见表5：</w:t>
      </w:r>
    </w:p>
    <w:p>
      <w:pPr>
        <w:ind w:left="0" w:right="0" w:firstLine="560"/>
        <w:spacing w:before="450" w:after="450" w:line="312" w:lineRule="auto"/>
      </w:pPr>
      <w:r>
        <w:rPr>
          <w:rFonts w:ascii="宋体" w:hAnsi="宋体" w:eastAsia="宋体" w:cs="宋体"/>
          <w:color w:val="000"/>
          <w:sz w:val="28"/>
          <w:szCs w:val="28"/>
        </w:rPr>
        <w:t xml:space="preserve">表5 无调中转列车开行情况统计表（单位：辆）</w:t>
      </w:r>
    </w:p>
    <w:p>
      <w:pPr>
        <w:ind w:left="0" w:right="0" w:firstLine="560"/>
        <w:spacing w:before="450" w:after="450" w:line="312" w:lineRule="auto"/>
      </w:pPr>
      <w:r>
        <w:rPr>
          <w:rFonts w:ascii="宋体" w:hAnsi="宋体" w:eastAsia="宋体" w:cs="宋体"/>
          <w:color w:val="000"/>
          <w:sz w:val="28"/>
          <w:szCs w:val="28"/>
        </w:rPr>
        <w:t xml:space="preserve">无调中转列车接入出发场股道后在出发线的平均停留时间为2.3小时，占用出发线时间较长，造成出发场股道运用紧张。</w:t>
      </w:r>
    </w:p>
    <w:p>
      <w:pPr>
        <w:ind w:left="0" w:right="0" w:firstLine="560"/>
        <w:spacing w:before="450" w:after="450" w:line="312" w:lineRule="auto"/>
      </w:pPr>
      <w:r>
        <w:rPr>
          <w:rFonts w:ascii="宋体" w:hAnsi="宋体" w:eastAsia="宋体" w:cs="宋体"/>
          <w:color w:val="000"/>
          <w:sz w:val="28"/>
          <w:szCs w:val="28"/>
        </w:rPr>
        <w:t xml:space="preserve">2.2.2交叉干扰严重</w:t>
      </w:r>
    </w:p>
    <w:p>
      <w:pPr>
        <w:ind w:left="0" w:right="0" w:firstLine="560"/>
        <w:spacing w:before="450" w:after="450" w:line="312" w:lineRule="auto"/>
      </w:pPr>
      <w:r>
        <w:rPr>
          <w:rFonts w:ascii="宋体" w:hAnsi="宋体" w:eastAsia="宋体" w:cs="宋体"/>
          <w:color w:val="000"/>
          <w:sz w:val="28"/>
          <w:szCs w:val="28"/>
        </w:rPr>
        <w:t xml:space="preserve">由于上行出发场无机待线，与货场交换车流必须穿越正线。通过客车、出入库机车、货场交换车流、出发列车之间易形成干扰，产生非正常等待时间，导致</w:t>
      </w:r>
    </w:p>
    <w:p>
      <w:pPr>
        <w:ind w:left="0" w:right="0" w:firstLine="560"/>
        <w:spacing w:before="450" w:after="450" w:line="312" w:lineRule="auto"/>
      </w:pPr>
      <w:r>
        <w:rPr>
          <w:rFonts w:ascii="宋体" w:hAnsi="宋体" w:eastAsia="宋体" w:cs="宋体"/>
          <w:color w:val="000"/>
          <w:sz w:val="28"/>
          <w:szCs w:val="28"/>
        </w:rPr>
        <w:t xml:space="preserve">上行出发场能力紧张。</w:t>
      </w:r>
    </w:p>
    <w:p>
      <w:pPr>
        <w:ind w:left="0" w:right="0" w:firstLine="560"/>
        <w:spacing w:before="450" w:after="450" w:line="312" w:lineRule="auto"/>
      </w:pPr>
      <w:r>
        <w:rPr>
          <w:rFonts w:ascii="宋体" w:hAnsi="宋体" w:eastAsia="宋体" w:cs="宋体"/>
          <w:color w:val="000"/>
          <w:sz w:val="28"/>
          <w:szCs w:val="28"/>
        </w:rPr>
        <w:t xml:space="preserve">2.2.3上行场能力紧张对改编系统的影响</w:t>
      </w:r>
    </w:p>
    <w:p>
      <w:pPr>
        <w:ind w:left="0" w:right="0" w:firstLine="560"/>
        <w:spacing w:before="450" w:after="450" w:line="312" w:lineRule="auto"/>
      </w:pPr>
      <w:r>
        <w:rPr>
          <w:rFonts w:ascii="宋体" w:hAnsi="宋体" w:eastAsia="宋体" w:cs="宋体"/>
          <w:color w:val="000"/>
          <w:sz w:val="28"/>
          <w:szCs w:val="28"/>
        </w:rPr>
        <w:t xml:space="preserve">在列车密集到发时段，上行出发场股道运用紧张，峰尾编成车辆无法及时送入发车线，不能及时腾空调车场分类线，对后续列车的编组产生影响，致使调车场保有量激增，使得调车场内驼峰溜放车辆停留空间受到限制，经常产生“堵门车”，由于溜放线路距离不足，小缓定速给定值下降，影响驼峰作业效率，使车辆待解时间延长，影响接车，继而造成等线。可以说，上行出发场能力紧张已成为昆明东站整个改编系统的制约瓶颈。</w:t>
      </w:r>
    </w:p>
    <w:p>
      <w:pPr>
        <w:ind w:left="0" w:right="0" w:firstLine="560"/>
        <w:spacing w:before="450" w:after="450" w:line="312" w:lineRule="auto"/>
      </w:pPr>
      <w:r>
        <w:rPr>
          <w:rFonts w:ascii="宋体" w:hAnsi="宋体" w:eastAsia="宋体" w:cs="宋体"/>
          <w:color w:val="000"/>
          <w:sz w:val="28"/>
          <w:szCs w:val="28"/>
        </w:rPr>
        <w:t xml:space="preserve">2.3调车作业计划编制及执行过程中存在的问题。</w:t>
      </w:r>
    </w:p>
    <w:p>
      <w:pPr>
        <w:ind w:left="0" w:right="0" w:firstLine="560"/>
        <w:spacing w:before="450" w:after="450" w:line="312" w:lineRule="auto"/>
      </w:pPr>
      <w:r>
        <w:rPr>
          <w:rFonts w:ascii="宋体" w:hAnsi="宋体" w:eastAsia="宋体" w:cs="宋体"/>
          <w:color w:val="000"/>
          <w:sz w:val="28"/>
          <w:szCs w:val="28"/>
        </w:rPr>
        <w:t xml:space="preserve">2.3.1计划编制质量上存在的问题</w:t>
      </w:r>
    </w:p>
    <w:p>
      <w:pPr>
        <w:ind w:left="0" w:right="0" w:firstLine="560"/>
        <w:spacing w:before="450" w:after="450" w:line="312" w:lineRule="auto"/>
      </w:pPr>
      <w:r>
        <w:rPr>
          <w:rFonts w:ascii="宋体" w:hAnsi="宋体" w:eastAsia="宋体" w:cs="宋体"/>
          <w:color w:val="000"/>
          <w:sz w:val="28"/>
          <w:szCs w:val="28"/>
        </w:rPr>
        <w:t xml:space="preserve">在计划的编制中，不同程度的存在作业组织缺乏前瞻性、预见性；计划编制缺乏合理性、协调性、连贯性；作业时间预计不准，计划下达不及时；调机和股道运用不合理，盲目下峰取送车、整场；交班计划安排不当，导致调机过点交班影响下班作业等情况。</w:t>
      </w:r>
    </w:p>
    <w:p>
      <w:pPr>
        <w:ind w:left="0" w:right="0" w:firstLine="560"/>
        <w:spacing w:before="450" w:after="450" w:line="312" w:lineRule="auto"/>
      </w:pPr>
      <w:r>
        <w:rPr>
          <w:rFonts w:ascii="宋体" w:hAnsi="宋体" w:eastAsia="宋体" w:cs="宋体"/>
          <w:color w:val="000"/>
          <w:sz w:val="28"/>
          <w:szCs w:val="28"/>
        </w:rPr>
        <w:t xml:space="preserve">2.3.2计划执行过程中存在的问题</w:t>
      </w:r>
    </w:p>
    <w:p>
      <w:pPr>
        <w:ind w:left="0" w:right="0" w:firstLine="560"/>
        <w:spacing w:before="450" w:after="450" w:line="312" w:lineRule="auto"/>
      </w:pPr>
      <w:r>
        <w:rPr>
          <w:rFonts w:ascii="宋体" w:hAnsi="宋体" w:eastAsia="宋体" w:cs="宋体"/>
          <w:color w:val="000"/>
          <w:sz w:val="28"/>
          <w:szCs w:val="28"/>
        </w:rPr>
        <w:t xml:space="preserve">在计划执行过程中，不同程度的存在解体前准备工作不充分，造成峰顶停轮处理；驼峰作业间隔时间延长，车辆技术检查、货运检查、排风摘管等到达作业时间超标，耽误解体作业；提钩错误，造成重复作业，影响解体效率，出现推峰速度掌握、缓行器应用不好，致使车辆溜放不到位，造成调机需下峰顶车作业。</w:t>
      </w:r>
    </w:p>
    <w:p>
      <w:pPr>
        <w:ind w:left="0" w:right="0" w:firstLine="560"/>
        <w:spacing w:before="450" w:after="450" w:line="312" w:lineRule="auto"/>
      </w:pPr>
      <w:r>
        <w:rPr>
          <w:rFonts w:ascii="宋体" w:hAnsi="宋体" w:eastAsia="宋体" w:cs="宋体"/>
          <w:color w:val="000"/>
          <w:sz w:val="28"/>
          <w:szCs w:val="28"/>
        </w:rPr>
        <w:t xml:space="preserve">2.4站区联劳协作还需进一步加强</w:t>
      </w:r>
    </w:p>
    <w:p>
      <w:pPr>
        <w:ind w:left="0" w:right="0" w:firstLine="560"/>
        <w:spacing w:before="450" w:after="450" w:line="312" w:lineRule="auto"/>
      </w:pPr>
      <w:r>
        <w:rPr>
          <w:rFonts w:ascii="宋体" w:hAnsi="宋体" w:eastAsia="宋体" w:cs="宋体"/>
          <w:color w:val="000"/>
          <w:sz w:val="28"/>
          <w:szCs w:val="28"/>
        </w:rPr>
        <w:t xml:space="preserve">表6是对2024年上半年技检超时情况的统计。从表中数据可以看出，昆明东站到达技检作业超时的情况十分严重，对驼峰解体作业造成了一定的影响：</w:t>
      </w:r>
    </w:p>
    <w:p>
      <w:pPr>
        <w:ind w:left="0" w:right="0" w:firstLine="560"/>
        <w:spacing w:before="450" w:after="450" w:line="312" w:lineRule="auto"/>
      </w:pPr>
      <w:r>
        <w:rPr>
          <w:rFonts w:ascii="宋体" w:hAnsi="宋体" w:eastAsia="宋体" w:cs="宋体"/>
          <w:color w:val="000"/>
          <w:sz w:val="28"/>
          <w:szCs w:val="28"/>
        </w:rPr>
        <w:t xml:space="preserve">表7为货物列车始发晚点情况统计。从表中数据可以看出在晚点原因中，因机务原因造成的晚点是最多的，占晚点列数的41.9%，机务原因晚点中绝大多数是由于机车交路引起的晚点：</w:t>
      </w:r>
    </w:p>
    <w:p>
      <w:pPr>
        <w:ind w:left="0" w:right="0" w:firstLine="560"/>
        <w:spacing w:before="450" w:after="450" w:line="312" w:lineRule="auto"/>
      </w:pPr>
      <w:r>
        <w:rPr>
          <w:rFonts w:ascii="宋体" w:hAnsi="宋体" w:eastAsia="宋体" w:cs="宋体"/>
          <w:color w:val="000"/>
          <w:sz w:val="28"/>
          <w:szCs w:val="28"/>
        </w:rPr>
        <w:t xml:space="preserve">表7：2024年上半年货物列车始发晚点情况统计表（单位：列）</w:t>
      </w:r>
    </w:p>
    <w:p>
      <w:pPr>
        <w:ind w:left="0" w:right="0" w:firstLine="560"/>
        <w:spacing w:before="450" w:after="450" w:line="312" w:lineRule="auto"/>
      </w:pPr>
      <w:r>
        <w:rPr>
          <w:rFonts w:ascii="宋体" w:hAnsi="宋体" w:eastAsia="宋体" w:cs="宋体"/>
          <w:color w:val="000"/>
          <w:sz w:val="28"/>
          <w:szCs w:val="28"/>
        </w:rPr>
        <w:t xml:space="preserve">铁路是一个大的联动机，运输组织工作涉及车、机、工、电、辆多个部门。由于各部门间的调度指挥模式相对独立，经常出现结合部相互制约、配合不到位、信息不畅通等问题，制约了车站的改编作业能力。因此，必须加强站区的联劳协作，有效减少作业联系脱节的情况，达到车流、机车、技检等作业环节有效接续，方能全面提升运输生产效率。</w:t>
      </w:r>
    </w:p>
    <w:p>
      <w:pPr>
        <w:ind w:left="0" w:right="0" w:firstLine="560"/>
        <w:spacing w:before="450" w:after="450" w:line="312" w:lineRule="auto"/>
      </w:pPr>
      <w:r>
        <w:rPr>
          <w:rFonts w:ascii="宋体" w:hAnsi="宋体" w:eastAsia="宋体" w:cs="宋体"/>
          <w:color w:val="000"/>
          <w:sz w:val="28"/>
          <w:szCs w:val="28"/>
        </w:rPr>
        <w:t xml:space="preserve">3 提高昆明东站改编作业效率的对策</w:t>
      </w:r>
    </w:p>
    <w:p>
      <w:pPr>
        <w:ind w:left="0" w:right="0" w:firstLine="560"/>
        <w:spacing w:before="450" w:after="450" w:line="312" w:lineRule="auto"/>
      </w:pPr>
      <w:r>
        <w:rPr>
          <w:rFonts w:ascii="宋体" w:hAnsi="宋体" w:eastAsia="宋体" w:cs="宋体"/>
          <w:color w:val="000"/>
          <w:sz w:val="28"/>
          <w:szCs w:val="28"/>
        </w:rPr>
        <w:t xml:space="preserve">3.1超前预控，降低列车到发不均衡的影响</w:t>
      </w:r>
    </w:p>
    <w:p>
      <w:pPr>
        <w:ind w:left="0" w:right="0" w:firstLine="560"/>
        <w:spacing w:before="450" w:after="450" w:line="312" w:lineRule="auto"/>
      </w:pPr>
      <w:r>
        <w:rPr>
          <w:rFonts w:ascii="宋体" w:hAnsi="宋体" w:eastAsia="宋体" w:cs="宋体"/>
          <w:color w:val="000"/>
          <w:sz w:val="28"/>
          <w:szCs w:val="28"/>
        </w:rPr>
        <w:t xml:space="preserve">车流有序、均衡到达，是确保车站改编系统正常作业、充分发挥编组站作业能力的重要前提条件。降低列车到发不均衡对改编能力的影响应从以下几个方面着手：</w:t>
      </w:r>
    </w:p>
    <w:p>
      <w:pPr>
        <w:ind w:left="0" w:right="0" w:firstLine="560"/>
        <w:spacing w:before="450" w:after="450" w:line="312" w:lineRule="auto"/>
      </w:pPr>
      <w:r>
        <w:rPr>
          <w:rFonts w:ascii="宋体" w:hAnsi="宋体" w:eastAsia="宋体" w:cs="宋体"/>
          <w:color w:val="000"/>
          <w:sz w:val="28"/>
          <w:szCs w:val="28"/>
        </w:rPr>
        <w:t xml:space="preserve">3.1.1加强联系，减少列车密集到达程度</w:t>
      </w:r>
    </w:p>
    <w:p>
      <w:pPr>
        <w:ind w:left="0" w:right="0" w:firstLine="560"/>
        <w:spacing w:before="450" w:after="450" w:line="312" w:lineRule="auto"/>
      </w:pPr>
      <w:r>
        <w:rPr>
          <w:rFonts w:ascii="宋体" w:hAnsi="宋体" w:eastAsia="宋体" w:cs="宋体"/>
          <w:color w:val="000"/>
          <w:sz w:val="28"/>
          <w:szCs w:val="28"/>
        </w:rPr>
        <w:t xml:space="preserve">车站调度员应加强与路局调度所的联系，在列车密集到达、车流积压超过编组站改编作业能力时，及时向行调报告，使行调能够提前安排到达列车在途中保留，或允许改编作业量小的解体列车直通运行至金马村、羊堡或昆明西站以后再对车流进行适当处理，减少列车密集到达程度。</w:t>
      </w:r>
    </w:p>
    <w:p>
      <w:pPr>
        <w:ind w:left="0" w:right="0" w:firstLine="560"/>
        <w:spacing w:before="450" w:after="450" w:line="312" w:lineRule="auto"/>
      </w:pPr>
      <w:r>
        <w:rPr>
          <w:rFonts w:ascii="宋体" w:hAnsi="宋体" w:eastAsia="宋体" w:cs="宋体"/>
          <w:color w:val="000"/>
          <w:sz w:val="28"/>
          <w:szCs w:val="28"/>
        </w:rPr>
        <w:t xml:space="preserve">在列车密集到达时车站值班员加强与行车调度员、车站调度员的联系，根据列车预报合理安排接车顺序，确保按计划接车。可以优先接入不需要进行技检作业的小运转列车，减少调机等检的情况，提高解体效率。</w:t>
      </w:r>
    </w:p>
    <w:p>
      <w:pPr>
        <w:ind w:left="0" w:right="0" w:firstLine="560"/>
        <w:spacing w:before="450" w:after="450" w:line="312" w:lineRule="auto"/>
      </w:pPr>
      <w:r>
        <w:rPr>
          <w:rFonts w:ascii="宋体" w:hAnsi="宋体" w:eastAsia="宋体" w:cs="宋体"/>
          <w:color w:val="000"/>
          <w:sz w:val="28"/>
          <w:szCs w:val="28"/>
        </w:rPr>
        <w:t xml:space="preserve">3.1.2优化作业组织，压缩繁忙时间带的技术作业时间</w:t>
      </w:r>
    </w:p>
    <w:p>
      <w:pPr>
        <w:ind w:left="0" w:right="0" w:firstLine="560"/>
        <w:spacing w:before="450" w:after="450" w:line="312" w:lineRule="auto"/>
      </w:pPr>
      <w:r>
        <w:rPr>
          <w:rFonts w:ascii="宋体" w:hAnsi="宋体" w:eastAsia="宋体" w:cs="宋体"/>
          <w:color w:val="000"/>
          <w:sz w:val="28"/>
          <w:szCs w:val="28"/>
        </w:rPr>
        <w:t xml:space="preserve">从表8数据可以看出：货物列车的到发相对集中在夜班，高峰期是夜班的第</w:t>
      </w:r>
    </w:p>
    <w:p>
      <w:pPr>
        <w:ind w:left="0" w:right="0" w:firstLine="560"/>
        <w:spacing w:before="450" w:after="450" w:line="312" w:lineRule="auto"/>
      </w:pPr>
      <w:r>
        <w:rPr>
          <w:rFonts w:ascii="宋体" w:hAnsi="宋体" w:eastAsia="宋体" w:cs="宋体"/>
          <w:color w:val="000"/>
          <w:sz w:val="28"/>
          <w:szCs w:val="28"/>
        </w:rPr>
        <w:t xml:space="preserve">三、第四个阶段。可根据车流到达的规律性安排出与其相适应的作业时间带，加强繁忙时间段的作业组织工作，在列车密集到达时，车站调度员应根据车流情况合理安排调机工序，并提前告知货检、车号、列检、拉风作业人员，避免等工现象。做好准备工作，努力压缩在这一时间带的技术作业时间。</w:t>
      </w:r>
    </w:p>
    <w:p>
      <w:pPr>
        <w:ind w:left="0" w:right="0" w:firstLine="560"/>
        <w:spacing w:before="450" w:after="450" w:line="312" w:lineRule="auto"/>
      </w:pPr>
      <w:r>
        <w:rPr>
          <w:rFonts w:ascii="宋体" w:hAnsi="宋体" w:eastAsia="宋体" w:cs="宋体"/>
          <w:color w:val="000"/>
          <w:sz w:val="28"/>
          <w:szCs w:val="28"/>
        </w:rPr>
        <w:t xml:space="preserve">3.1.3合理调配，充分发挥列检小组能力</w:t>
      </w:r>
    </w:p>
    <w:p>
      <w:pPr>
        <w:ind w:left="0" w:right="0" w:firstLine="560"/>
        <w:spacing w:before="450" w:after="450" w:line="312" w:lineRule="auto"/>
      </w:pPr>
      <w:r>
        <w:rPr>
          <w:rFonts w:ascii="宋体" w:hAnsi="宋体" w:eastAsia="宋体" w:cs="宋体"/>
          <w:color w:val="000"/>
          <w:sz w:val="28"/>
          <w:szCs w:val="28"/>
        </w:rPr>
        <w:t xml:space="preserve">在列车密集到达时段，受列检技检能力的影响，等检的情况时有发生，制约</w:t>
      </w:r>
    </w:p>
    <w:p>
      <w:pPr>
        <w:ind w:left="0" w:right="0" w:firstLine="560"/>
        <w:spacing w:before="450" w:after="450" w:line="312" w:lineRule="auto"/>
      </w:pPr>
      <w:r>
        <w:rPr>
          <w:rFonts w:ascii="宋体" w:hAnsi="宋体" w:eastAsia="宋体" w:cs="宋体"/>
          <w:color w:val="000"/>
          <w:sz w:val="28"/>
          <w:szCs w:val="28"/>
        </w:rPr>
        <w:t xml:space="preserve">了统筹兼顾、平衡作业的组织原则的开展，造成非生产时间增加，影响了作业效率的发挥。为有效缓解密集出发时段列检小组技检能力不足的情况，建议调整列检小组布局，变现在的上、下行出发场列检人员分场作业的方式为集中作业。安排列检人员在上、下行信号楼中部等待作业，根据上、下行出发场货车始发情况灵活调用列检小组，合理调配列检小组能力，避免某一场列检小组人员无作业，而另一场等列检作业的情况。</w:t>
      </w:r>
    </w:p>
    <w:p>
      <w:pPr>
        <w:ind w:left="0" w:right="0" w:firstLine="560"/>
        <w:spacing w:before="450" w:after="450" w:line="312" w:lineRule="auto"/>
      </w:pPr>
      <w:r>
        <w:rPr>
          <w:rFonts w:ascii="宋体" w:hAnsi="宋体" w:eastAsia="宋体" w:cs="宋体"/>
          <w:color w:val="000"/>
          <w:sz w:val="28"/>
          <w:szCs w:val="28"/>
        </w:rPr>
        <w:t xml:space="preserve">3.1.4加强车流组织，努力压缩现在车保有量</w:t>
      </w:r>
    </w:p>
    <w:p>
      <w:pPr>
        <w:ind w:left="0" w:right="0" w:firstLine="560"/>
        <w:spacing w:before="450" w:after="450" w:line="312" w:lineRule="auto"/>
      </w:pPr>
      <w:r>
        <w:rPr>
          <w:rFonts w:ascii="宋体" w:hAnsi="宋体" w:eastAsia="宋体" w:cs="宋体"/>
          <w:color w:val="000"/>
          <w:sz w:val="28"/>
          <w:szCs w:val="28"/>
        </w:rPr>
        <w:t xml:space="preserve">车站调度员充分利用现车预确报系统，及时掌握车流动态，做到对车流情况心中有数，加强与局调度所的联系，提高车流组织的预见性和前瞻性，在车流较大时组织加开列车。在不影响安全的前提下，多组织超轴，尽量避免欠轴。与此同时，还要注意组织列车正点始发，避免晚点和丢运行线。</w:t>
      </w:r>
    </w:p>
    <w:p>
      <w:pPr>
        <w:ind w:left="0" w:right="0" w:firstLine="560"/>
        <w:spacing w:before="450" w:after="450" w:line="312" w:lineRule="auto"/>
      </w:pPr>
      <w:r>
        <w:rPr>
          <w:rFonts w:ascii="宋体" w:hAnsi="宋体" w:eastAsia="宋体" w:cs="宋体"/>
          <w:color w:val="000"/>
          <w:sz w:val="28"/>
          <w:szCs w:val="28"/>
        </w:rPr>
        <w:t xml:space="preserve">3.2协调作业，释放改编能力</w:t>
      </w:r>
    </w:p>
    <w:p>
      <w:pPr>
        <w:ind w:left="0" w:right="0" w:firstLine="560"/>
        <w:spacing w:before="450" w:after="450" w:line="312" w:lineRule="auto"/>
      </w:pPr>
      <w:r>
        <w:rPr>
          <w:rFonts w:ascii="宋体" w:hAnsi="宋体" w:eastAsia="宋体" w:cs="宋体"/>
          <w:color w:val="000"/>
          <w:sz w:val="28"/>
          <w:szCs w:val="28"/>
        </w:rPr>
        <w:t xml:space="preserve">3.2.1采取措施，缓解上行场能力紧张局面</w:t>
      </w:r>
    </w:p>
    <w:p>
      <w:pPr>
        <w:ind w:left="0" w:right="0" w:firstLine="560"/>
        <w:spacing w:before="450" w:after="450" w:line="312" w:lineRule="auto"/>
      </w:pPr>
      <w:r>
        <w:rPr>
          <w:rFonts w:ascii="宋体" w:hAnsi="宋体" w:eastAsia="宋体" w:cs="宋体"/>
          <w:color w:val="000"/>
          <w:sz w:val="28"/>
          <w:szCs w:val="28"/>
        </w:rPr>
        <w:t xml:space="preserve">在兼顾驼峰能力与峰尾能力的基础上，大力提高上行出发场能力，可实现整个改编系统效率的提升。针对上行出发场能力紧张的局面，应该采取以下措施：</w:t>
      </w:r>
    </w:p>
    <w:p>
      <w:pPr>
        <w:ind w:left="0" w:right="0" w:firstLine="560"/>
        <w:spacing w:before="450" w:after="450" w:line="312" w:lineRule="auto"/>
      </w:pPr>
      <w:r>
        <w:rPr>
          <w:rFonts w:ascii="宋体" w:hAnsi="宋体" w:eastAsia="宋体" w:cs="宋体"/>
          <w:color w:val="000"/>
          <w:sz w:val="28"/>
          <w:szCs w:val="28"/>
        </w:rPr>
        <w:t xml:space="preserve">其一：加强无调中转列车的作业组织，提高货物列车正点率。避免晚点列车、无调中转列车长期占用上行出发场股道，影响后续列车的出发作业。必要时组织沪昆和南昆车流在下行出发场反发，缓解上行出发场股道运用紧张的局面。</w:t>
      </w:r>
    </w:p>
    <w:p>
      <w:pPr>
        <w:ind w:left="0" w:right="0" w:firstLine="560"/>
        <w:spacing w:before="450" w:after="450" w:line="312" w:lineRule="auto"/>
      </w:pPr>
      <w:r>
        <w:rPr>
          <w:rFonts w:ascii="宋体" w:hAnsi="宋体" w:eastAsia="宋体" w:cs="宋体"/>
          <w:color w:val="000"/>
          <w:sz w:val="28"/>
          <w:szCs w:val="28"/>
        </w:rPr>
        <w:t xml:space="preserve">其二：与货场交换车流尽量安排在编组场进行，可有效缓解上行出发场股道运用紧张的局面。</w:t>
      </w:r>
    </w:p>
    <w:p>
      <w:pPr>
        <w:ind w:left="0" w:right="0" w:firstLine="560"/>
        <w:spacing w:before="450" w:after="450" w:line="312" w:lineRule="auto"/>
      </w:pPr>
      <w:r>
        <w:rPr>
          <w:rFonts w:ascii="宋体" w:hAnsi="宋体" w:eastAsia="宋体" w:cs="宋体"/>
          <w:color w:val="000"/>
          <w:sz w:val="28"/>
          <w:szCs w:val="28"/>
        </w:rPr>
        <w:t xml:space="preserve">其三：车站值班员要准确掌握待发列车作业进度、机车交路、整备作业和出库时间，加强与机务、列检等相关单位的沟通协调，减少列车待发时间，使列车快速发出，避免后续列车等线编组的情况发生。</w:t>
      </w:r>
    </w:p>
    <w:p>
      <w:pPr>
        <w:ind w:left="0" w:right="0" w:firstLine="560"/>
        <w:spacing w:before="450" w:after="450" w:line="312" w:lineRule="auto"/>
      </w:pPr>
      <w:r>
        <w:rPr>
          <w:rFonts w:ascii="宋体" w:hAnsi="宋体" w:eastAsia="宋体" w:cs="宋体"/>
          <w:color w:val="000"/>
          <w:sz w:val="28"/>
          <w:szCs w:val="28"/>
        </w:rPr>
        <w:t xml:space="preserve">3.3.2巧安排，灵活运用股道</w:t>
      </w:r>
    </w:p>
    <w:p>
      <w:pPr>
        <w:ind w:left="0" w:right="0" w:firstLine="560"/>
        <w:spacing w:before="450" w:after="450" w:line="312" w:lineRule="auto"/>
      </w:pPr>
      <w:r>
        <w:rPr>
          <w:rFonts w:ascii="宋体" w:hAnsi="宋体" w:eastAsia="宋体" w:cs="宋体"/>
          <w:color w:val="000"/>
          <w:sz w:val="28"/>
          <w:szCs w:val="28"/>
        </w:rPr>
        <w:t xml:space="preserve">股道的运用应遵循“定而不死，活而不乱”的原则，根据当时的具体情况灵活变通，而不是一成不变：</w:t>
      </w:r>
    </w:p>
    <w:p>
      <w:pPr>
        <w:ind w:left="0" w:right="0" w:firstLine="560"/>
        <w:spacing w:before="450" w:after="450" w:line="312" w:lineRule="auto"/>
      </w:pPr>
      <w:r>
        <w:rPr>
          <w:rFonts w:ascii="宋体" w:hAnsi="宋体" w:eastAsia="宋体" w:cs="宋体"/>
          <w:color w:val="000"/>
          <w:sz w:val="28"/>
          <w:szCs w:val="28"/>
        </w:rPr>
        <w:t xml:space="preserve">其一：到达场值班员接车时要充分考虑接车股道，减少接发列车与驼峰调机之间的干扰。尽量组织调机的平行作业，提高解体效率。</w:t>
      </w:r>
    </w:p>
    <w:p>
      <w:pPr>
        <w:ind w:left="0" w:right="0" w:firstLine="560"/>
        <w:spacing w:before="450" w:after="450" w:line="312" w:lineRule="auto"/>
      </w:pPr>
      <w:r>
        <w:rPr>
          <w:rFonts w:ascii="宋体" w:hAnsi="宋体" w:eastAsia="宋体" w:cs="宋体"/>
          <w:color w:val="000"/>
          <w:sz w:val="28"/>
          <w:szCs w:val="28"/>
        </w:rPr>
        <w:t xml:space="preserve">其二：根据车流情况，适时采取驼峰协助峰尾编组货物列车或是峰尾协助驼峰解体货物列车和禁溜车辆等措施，使各场到发线能力相对均衡。</w:t>
      </w:r>
    </w:p>
    <w:p>
      <w:pPr>
        <w:ind w:left="0" w:right="0" w:firstLine="560"/>
        <w:spacing w:before="450" w:after="450" w:line="312" w:lineRule="auto"/>
      </w:pPr>
      <w:r>
        <w:rPr>
          <w:rFonts w:ascii="宋体" w:hAnsi="宋体" w:eastAsia="宋体" w:cs="宋体"/>
          <w:color w:val="000"/>
          <w:sz w:val="28"/>
          <w:szCs w:val="28"/>
        </w:rPr>
        <w:t xml:space="preserve">其三：驼峰下车时尽量组织1、2线束与3、4线束交替作业，可以有效减少钩与钩之间的间隔时间。难行车辆（如空车）下峰时尽量利用驼峰2、3线束，若利用1、4线束下峰，因难行车走行距离相对较短，难以溜放到预定位置，会增加驼峰调机下峰顶车次数，或造成峰尾编组时两股道加车，影响作业效率。</w:t>
      </w:r>
    </w:p>
    <w:p>
      <w:pPr>
        <w:ind w:left="0" w:right="0" w:firstLine="560"/>
        <w:spacing w:before="450" w:after="450" w:line="312" w:lineRule="auto"/>
      </w:pPr>
      <w:r>
        <w:rPr>
          <w:rFonts w:ascii="宋体" w:hAnsi="宋体" w:eastAsia="宋体" w:cs="宋体"/>
          <w:color w:val="000"/>
          <w:sz w:val="28"/>
          <w:szCs w:val="28"/>
        </w:rPr>
        <w:t xml:space="preserve">其四：在编组南昆方向的反发列车时尽量将其编入下行出发场1-3道，可有效减少出发列车与峰尾调机之间的干扰。</w:t>
      </w:r>
    </w:p>
    <w:p>
      <w:pPr>
        <w:ind w:left="0" w:right="0" w:firstLine="560"/>
        <w:spacing w:before="450" w:after="450" w:line="312" w:lineRule="auto"/>
      </w:pPr>
      <w:r>
        <w:rPr>
          <w:rFonts w:ascii="宋体" w:hAnsi="宋体" w:eastAsia="宋体" w:cs="宋体"/>
          <w:color w:val="000"/>
          <w:sz w:val="28"/>
          <w:szCs w:val="28"/>
        </w:rPr>
        <w:t xml:space="preserve">3.2.3统筹兼顾，施工运输两不误</w:t>
      </w:r>
    </w:p>
    <w:p>
      <w:pPr>
        <w:ind w:left="0" w:right="0" w:firstLine="560"/>
        <w:spacing w:before="450" w:after="450" w:line="312" w:lineRule="auto"/>
      </w:pPr>
      <w:r>
        <w:rPr>
          <w:rFonts w:ascii="宋体" w:hAnsi="宋体" w:eastAsia="宋体" w:cs="宋体"/>
          <w:color w:val="000"/>
          <w:sz w:val="28"/>
          <w:szCs w:val="28"/>
        </w:rPr>
        <w:t xml:space="preserve">对信、联、闭停用等施工难度大、影响范围广的大型施工，专门组织制定施工办法及行车组织措施。施工前加强与上级主管部门的协调与联系，争取路局对施工期间车站的运输组织工作的有力支持，对列车运行、车流组织进行适当调整，为施工创造良好的外部条件。</w:t>
      </w:r>
    </w:p>
    <w:p>
      <w:pPr>
        <w:ind w:left="0" w:right="0" w:firstLine="560"/>
        <w:spacing w:before="450" w:after="450" w:line="312" w:lineRule="auto"/>
      </w:pPr>
      <w:r>
        <w:rPr>
          <w:rFonts w:ascii="宋体" w:hAnsi="宋体" w:eastAsia="宋体" w:cs="宋体"/>
          <w:color w:val="000"/>
          <w:sz w:val="28"/>
          <w:szCs w:val="28"/>
        </w:rPr>
        <w:t xml:space="preserve">值班站长、站调在编制日班计划、阶段计划时，充分考虑施工影响，克服因施工导致的不均衡运输带来的作业组织困难。强化各作业环节的协调与配合，缓解施工给运输组织带来的压力，确保安全、生产、施工三兼顾，将施工对运输生产的影响减至最少。</w:t>
      </w:r>
    </w:p>
    <w:p>
      <w:pPr>
        <w:ind w:left="0" w:right="0" w:firstLine="560"/>
        <w:spacing w:before="450" w:after="450" w:line="312" w:lineRule="auto"/>
      </w:pPr>
      <w:r>
        <w:rPr>
          <w:rFonts w:ascii="宋体" w:hAnsi="宋体" w:eastAsia="宋体" w:cs="宋体"/>
          <w:color w:val="000"/>
          <w:sz w:val="28"/>
          <w:szCs w:val="28"/>
        </w:rPr>
        <w:t xml:space="preserve">3.3科学规划，提高计划编制质量</w:t>
      </w:r>
    </w:p>
    <w:p>
      <w:pPr>
        <w:ind w:left="0" w:right="0" w:firstLine="560"/>
        <w:spacing w:before="450" w:after="450" w:line="312" w:lineRule="auto"/>
      </w:pPr>
      <w:r>
        <w:rPr>
          <w:rFonts w:ascii="宋体" w:hAnsi="宋体" w:eastAsia="宋体" w:cs="宋体"/>
          <w:color w:val="000"/>
          <w:sz w:val="28"/>
          <w:szCs w:val="28"/>
        </w:rPr>
        <w:t xml:space="preserve">3.3.1打好“交班基础”，为下班作业创造良好条件</w:t>
      </w:r>
    </w:p>
    <w:p>
      <w:pPr>
        <w:ind w:left="0" w:right="0" w:firstLine="560"/>
        <w:spacing w:before="450" w:after="450" w:line="312" w:lineRule="auto"/>
      </w:pPr>
      <w:r>
        <w:rPr>
          <w:rFonts w:ascii="宋体" w:hAnsi="宋体" w:eastAsia="宋体" w:cs="宋体"/>
          <w:color w:val="000"/>
          <w:sz w:val="28"/>
          <w:szCs w:val="28"/>
        </w:rPr>
        <w:t xml:space="preserve">“交班基础”是衡量调度工作完成质量的一项重要指标，它起到承上启下的作用，直接影响到下一班工作质量的好与坏。打好“交班基础”，积极为下一班组创造良好的接班条件，是保障运输秩序和车站畅通的首要条件。</w:t>
      </w:r>
    </w:p>
    <w:p>
      <w:pPr>
        <w:ind w:left="0" w:right="0" w:firstLine="560"/>
        <w:spacing w:before="450" w:after="450" w:line="312" w:lineRule="auto"/>
      </w:pPr>
      <w:r>
        <w:rPr>
          <w:rFonts w:ascii="宋体" w:hAnsi="宋体" w:eastAsia="宋体" w:cs="宋体"/>
          <w:color w:val="000"/>
          <w:sz w:val="28"/>
          <w:szCs w:val="28"/>
        </w:rPr>
        <w:t xml:space="preserve">3.3.2加强计划的科学性与合理性</w:t>
      </w:r>
    </w:p>
    <w:p>
      <w:pPr>
        <w:ind w:left="0" w:right="0" w:firstLine="560"/>
        <w:spacing w:before="450" w:after="450" w:line="312" w:lineRule="auto"/>
      </w:pPr>
      <w:r>
        <w:rPr>
          <w:rFonts w:ascii="宋体" w:hAnsi="宋体" w:eastAsia="宋体" w:cs="宋体"/>
          <w:color w:val="000"/>
          <w:sz w:val="28"/>
          <w:szCs w:val="28"/>
        </w:rPr>
        <w:t xml:space="preserve">值班站长、站调缜密编制“班计划”、“阶段计划”，强化全局控制与驾驭能力，加强作业组织的预见性、前瞻性与主动性。班计划的编制做到从实际出发，抓住重点，全盘兼顾。阶段计划必须保证实现班计划任务，阶段计划编制后，要向机务、车辆等部门认真传达，提出作业难点和作业重点，积极组织实现阶段计划。</w:t>
      </w:r>
    </w:p>
    <w:p>
      <w:pPr>
        <w:ind w:left="0" w:right="0" w:firstLine="560"/>
        <w:spacing w:before="450" w:after="450" w:line="312" w:lineRule="auto"/>
      </w:pPr>
      <w:r>
        <w:rPr>
          <w:rFonts w:ascii="宋体" w:hAnsi="宋体" w:eastAsia="宋体" w:cs="宋体"/>
          <w:color w:val="000"/>
          <w:sz w:val="28"/>
          <w:szCs w:val="28"/>
        </w:rPr>
        <w:t xml:space="preserve">助理调度员对调车作业计划的编制和股道运用要有前瞻性。尽量避免变更计划。驼峰作业做到“解一看三”，根据编组场存车情况，停留车位置，有预见的做好峰下整理。调车区长要加强联系，及时组织机车动车，尽量组织平行作业，掌握调车机作业进度，做好作业衔接，确保调车作业计划在规定时间内完成。</w:t>
      </w:r>
    </w:p>
    <w:p>
      <w:pPr>
        <w:ind w:left="0" w:right="0" w:firstLine="560"/>
        <w:spacing w:before="450" w:after="450" w:line="312" w:lineRule="auto"/>
      </w:pPr>
      <w:r>
        <w:rPr>
          <w:rFonts w:ascii="宋体" w:hAnsi="宋体" w:eastAsia="宋体" w:cs="宋体"/>
          <w:color w:val="000"/>
          <w:sz w:val="28"/>
          <w:szCs w:val="28"/>
        </w:rPr>
        <w:t xml:space="preserve">3.4发挥合署办公优势，加强站区联劳协作</w:t>
      </w:r>
    </w:p>
    <w:p>
      <w:pPr>
        <w:ind w:left="0" w:right="0" w:firstLine="560"/>
        <w:spacing w:before="450" w:after="450" w:line="312" w:lineRule="auto"/>
      </w:pPr>
      <w:r>
        <w:rPr>
          <w:rFonts w:ascii="宋体" w:hAnsi="宋体" w:eastAsia="宋体" w:cs="宋体"/>
          <w:color w:val="000"/>
          <w:sz w:val="28"/>
          <w:szCs w:val="28"/>
        </w:rPr>
        <w:t xml:space="preserve">为实现信息畅通、资源共享，努力消除联系脱节和结合部夹层问题，充分挖掘运输生产潜力，进一步提高编组站作业效率，路局在昆明东站推行了编组站、机务、车辆三部门合署办公制度。自5月10日正式开始实施以来。取得了一定的成效。但是在合署办公推行过程中依然存在一定问题：车站调度、驻站机务、车辆调度员对相互系统的作业特性，标准还了解不够，导致相互沟通和协作的深度不够。对机车出入库、技检作业盯控协调力度还不够，超时现象时有发生。在</w:t>
      </w:r>
    </w:p>
    <w:p>
      <w:pPr>
        <w:ind w:left="0" w:right="0" w:firstLine="560"/>
        <w:spacing w:before="450" w:after="450" w:line="312" w:lineRule="auto"/>
      </w:pPr>
      <w:r>
        <w:rPr>
          <w:rFonts w:ascii="宋体" w:hAnsi="宋体" w:eastAsia="宋体" w:cs="宋体"/>
          <w:color w:val="000"/>
          <w:sz w:val="28"/>
          <w:szCs w:val="28"/>
        </w:rPr>
        <w:t xml:space="preserve">今后的工作中应进一步发挥合署办公的优势，加强运输、机务、车辆、信息等部门的联系，协调解决工作中存在的问题，不断优化组织模式，加强站区联劳协作，为提高昆明东站改编作业效率作出更大的贡献。</w:t>
      </w:r>
    </w:p>
    <w:p>
      <w:pPr>
        <w:ind w:left="0" w:right="0" w:firstLine="560"/>
        <w:spacing w:before="450" w:after="450" w:line="312" w:lineRule="auto"/>
      </w:pPr>
      <w:r>
        <w:rPr>
          <w:rFonts w:ascii="宋体" w:hAnsi="宋体" w:eastAsia="宋体" w:cs="宋体"/>
          <w:color w:val="000"/>
          <w:sz w:val="28"/>
          <w:szCs w:val="28"/>
        </w:rPr>
        <w:t xml:space="preserve">3.5多余设备，建议拆除</w:t>
      </w:r>
    </w:p>
    <w:p>
      <w:pPr>
        <w:ind w:left="0" w:right="0" w:firstLine="560"/>
        <w:spacing w:before="450" w:after="450" w:line="312" w:lineRule="auto"/>
      </w:pPr>
      <w:r>
        <w:rPr>
          <w:rFonts w:ascii="宋体" w:hAnsi="宋体" w:eastAsia="宋体" w:cs="宋体"/>
          <w:color w:val="000"/>
          <w:sz w:val="28"/>
          <w:szCs w:val="28"/>
        </w:rPr>
        <w:t xml:space="preserve">目前，昆明东站峰尾区采用三级停车器，实际使用情况证明，两级停车器已能满足“停车”要求，建议拆除第一级停车器，以增加股道容车数。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2024-09-20T23:27:32+08:00</dcterms:created>
  <dcterms:modified xsi:type="dcterms:W3CDTF">2024-09-20T23:27:32+08:00</dcterms:modified>
</cp:coreProperties>
</file>

<file path=docProps/custom.xml><?xml version="1.0" encoding="utf-8"?>
<Properties xmlns="http://schemas.openxmlformats.org/officeDocument/2006/custom-properties" xmlns:vt="http://schemas.openxmlformats.org/officeDocument/2006/docPropsVTypes"/>
</file>