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在全市投资工作会上的讲话</w:t>
      </w:r>
      <w:bookmarkEnd w:id="1"/>
    </w:p>
    <w:p>
      <w:pPr>
        <w:jc w:val="center"/>
        <w:spacing w:before="0" w:after="450"/>
      </w:pPr>
      <w:r>
        <w:rPr>
          <w:rFonts w:ascii="Arial" w:hAnsi="Arial" w:eastAsia="Arial" w:cs="Arial"/>
          <w:color w:val="999999"/>
          <w:sz w:val="20"/>
          <w:szCs w:val="20"/>
        </w:rPr>
        <w:t xml:space="preserve">来源：网络  作者：烟雨迷离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投资工作会上的讲话同志们:刚才,文才主任通报了全市1-9月份固定资产投资运行情况。下面,我就进一步做好全市今年后2个月和今后的投资工作讲以下几点意见。一、认清形势,增强加快做好投资工作的紧迫感和责任感总的看,在国家加强宏观调...</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第一篇：在全市投资工作会上的讲话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刚才,文才主任通报了全市1-9月份固定资产投资运行情况。下面,我就进一步做好全市今年后2个月和今后的投资工作讲以下几点意见。</w:t>
      </w:r>
    </w:p>
    <w:p>
      <w:pPr>
        <w:ind w:left="0" w:right="0" w:firstLine="560"/>
        <w:spacing w:before="450" w:after="450" w:line="312" w:lineRule="auto"/>
      </w:pPr>
      <w:r>
        <w:rPr>
          <w:rFonts w:ascii="宋体" w:hAnsi="宋体" w:eastAsia="宋体" w:cs="宋体"/>
          <w:color w:val="000"/>
          <w:sz w:val="28"/>
          <w:szCs w:val="28"/>
        </w:rPr>
        <w:t xml:space="preserve">一、认清形势,增强加快做好投资工作的紧迫感和责任感</w:t>
      </w:r>
    </w:p>
    <w:p>
      <w:pPr>
        <w:ind w:left="0" w:right="0" w:firstLine="560"/>
        <w:spacing w:before="450" w:after="450" w:line="312" w:lineRule="auto"/>
      </w:pPr>
      <w:r>
        <w:rPr>
          <w:rFonts w:ascii="宋体" w:hAnsi="宋体" w:eastAsia="宋体" w:cs="宋体"/>
          <w:color w:val="000"/>
          <w:sz w:val="28"/>
          <w:szCs w:val="28"/>
        </w:rPr>
        <w:t xml:space="preserve">总的看,在国家加强宏观调控的形势下,我市经济社会发展与全国、全省一样,保持了快速健康协调发展的良好态势。前三季度,全市实现生产总值690.81亿元,增长17.9%。其中一二三产业分别增长7.2%、20.1%和18.2%。“三农”工作得到普遍加强,粮食生产和农民收入都是近年来的最好水平;工业生产与效益同步提高,第三产业保持良好发展势头,“三个亮点”快速发展,城市建设和其他社会事业都取得新的成绩。与此同时,全市固定资产投资保持了适度增长。1—9月份,全市全社会固定资产投资完成300.3亿元,增长28.9%。投资项目单体规模扩大,大项目增多。规模以上投资项目平均投资740万元,比去年增加150万元;全市投资过亿元的项目129个,比去年增加38个。投资结构进一步优化。规模以上投资中,工业投资占61.7%,同比提高5.2个百分点。投资主体进一步多元化。民间投资占全社会投资的比重达到64.4%,同比提高3.9个百分点。房地产业投资开发加快。完成投资17.6亿元,增长81.7%,同比提高54.7个百分点。</w:t>
      </w:r>
    </w:p>
    <w:p>
      <w:pPr>
        <w:ind w:left="0" w:right="0" w:firstLine="560"/>
        <w:spacing w:before="450" w:after="450" w:line="312" w:lineRule="auto"/>
      </w:pPr>
      <w:r>
        <w:rPr>
          <w:rFonts w:ascii="宋体" w:hAnsi="宋体" w:eastAsia="宋体" w:cs="宋体"/>
          <w:color w:val="000"/>
          <w:sz w:val="28"/>
          <w:szCs w:val="28"/>
        </w:rPr>
        <w:t xml:space="preserve">但是,我们也必须清醒地看到,我市固定资产投资工作还存在一些不容忽视的矛盾和问题。一是投资增速持续回落。今年以来,我市全社会固定资产投资增幅逐月回落。前3季度投资增幅比一季度、上半年、前8个月分别降低36.5个、14.1个和1.4个百分点。二是投资规模、增速与全省平均水平和兄弟市相比差距拉大。前3季度,我市全社会固定资产投资占全省的比重为5.26%,比年初下降1.49个百分点,投资增幅低于全省19.8个百分点。去年,我市累计全社会固定资产投资额比威海少11.3亿元,比济宁、德州分别多3.3亿元和35.4亿元,今年前3季度,我市全社会固定资产投资额已比威海、济宁、德州三市分别少174.3亿元、67.3亿元和6.2亿元,增幅分别低47.9个、30.7个和12.7个百分点。三是投资进度尤其是重点项目进度较慢。根据年初确定的固定资产投资确保460亿元、力争500亿元的任务目标,按时间进度,前3季度应完成345—375亿元,目前已大大落后于时间进度。年初市政府确定的95个重点项目,开工复工率仅为62.1%,完成投资仅占全年计划的36.3%。四是投资结构有待进一步改善。制造业投资主要集中在食品加工、木材加工、纺织、非金属矿物制品、普通机械制造等传统产业,高效农业和技术含量较高的行业占比重较小。前3季度全市规模以上高新技术产业投资累计完成22.9亿元,占规模以上投资的比重为9.7%。房地产投资虽然增长较快,但规模仍然较小,全市房地产投资不到济宁、威海投资的60%。五是县区投资存在明显不平衡。规模以上投资中,完成投资额最大的县是最小县区的5.6倍,投资增速在40%以下的县区有6个,其中有2个县为负增长。有4个县投资过亿元项目在10个以上,有的县区却相对较少。</w:t>
      </w:r>
    </w:p>
    <w:p>
      <w:pPr>
        <w:ind w:left="0" w:right="0" w:firstLine="560"/>
        <w:spacing w:before="450" w:after="450" w:line="312" w:lineRule="auto"/>
      </w:pPr>
      <w:r>
        <w:rPr>
          <w:rFonts w:ascii="宋体" w:hAnsi="宋体" w:eastAsia="宋体" w:cs="宋体"/>
          <w:color w:val="000"/>
          <w:sz w:val="28"/>
          <w:szCs w:val="28"/>
        </w:rPr>
        <w:t xml:space="preserve">存在这些问题,有客观方面的原因,特别是在国家加大宏观调控力度的情况下,新开工项目和部分在建项目进度减缓,资金到位率低。据统计,全市规模以上投资项目中,资金到位率仅为74%。由于金融机构新增中长期贷款减少,企业资金普遍紧张,许多企业为了保生产而把建设资金挪作流动资金使用,也加剧了固定资产投资紧张的矛盾。但是,除以上客观原因外,最主要的还是主观方面的原因。为什么在同样的环境和基本相同的基础条件下,兄弟市和县区就能够争取到更多的项目,更多的资金,保持较大的投资规模和较高的增幅呢?关键还是我们面对国家加强宏观调控的新形势,以科学发展观为指导,抢抓机遇、加快发展的注意力不集中,意识不强,思路不宽,办法不多。国家加强宏观调控,只是对一些不符合产业政策的项目进行限制,这对我们欠发达地区来讲,是应该抓住而且必须抓住的机遇。而我们有些县区由于认识上的偏差,过分强调客观形势的不利影响和存在的困难,畏难发愁,等待观望,自甘落后。这样下去,我们就有可能丧失新一轮经济发展机遇,使我们与先进市的差距进一步扩大。因此,我们一定要牢固树立机遇意识,把扩大投资真正作为拉动经济增长的第一推动力和各项工作的重中之重,充分认识我市投资工作面临的严峻形势,进一步增强紧迫感,牢牢抓住全年发展任务目标不放松,针对投资工作中存在的问题,善于在困难中把握机遇,创造性地开展工作,抓好各项措施的落实,确保圆满完成全年投资任务目标。</w:t>
      </w:r>
    </w:p>
    <w:p>
      <w:pPr>
        <w:ind w:left="0" w:right="0" w:firstLine="560"/>
        <w:spacing w:before="450" w:after="450" w:line="312" w:lineRule="auto"/>
      </w:pPr>
      <w:r>
        <w:rPr>
          <w:rFonts w:ascii="宋体" w:hAnsi="宋体" w:eastAsia="宋体" w:cs="宋体"/>
          <w:color w:val="000"/>
          <w:sz w:val="28"/>
          <w:szCs w:val="28"/>
        </w:rPr>
        <w:t xml:space="preserve">二、拓宽视野,加大融通建设资金的力度</w:t>
      </w:r>
    </w:p>
    <w:p>
      <w:pPr>
        <w:ind w:left="0" w:right="0" w:firstLine="560"/>
        <w:spacing w:before="450" w:after="450" w:line="312" w:lineRule="auto"/>
      </w:pPr>
      <w:r>
        <w:rPr>
          <w:rFonts w:ascii="宋体" w:hAnsi="宋体" w:eastAsia="宋体" w:cs="宋体"/>
          <w:color w:val="000"/>
          <w:sz w:val="28"/>
          <w:szCs w:val="28"/>
        </w:rPr>
        <w:t xml:space="preserve">从当前来看,制约我市扩大投资的最关键的因素是资金问题。因此,各级、各有关部门、各企业一定要把融通建设资金作为投资工作的重要任务来抓,不断拓宽资金融通的渠道。</w:t>
      </w:r>
    </w:p>
    <w:p>
      <w:pPr>
        <w:ind w:left="0" w:right="0" w:firstLine="560"/>
        <w:spacing w:before="450" w:after="450" w:line="312" w:lineRule="auto"/>
      </w:pPr>
      <w:r>
        <w:rPr>
          <w:rFonts w:ascii="宋体" w:hAnsi="宋体" w:eastAsia="宋体" w:cs="宋体"/>
          <w:color w:val="000"/>
          <w:sz w:val="28"/>
          <w:szCs w:val="28"/>
        </w:rPr>
        <w:t xml:space="preserve">(一)千方百计争取银行信贷资金投入。当前,信贷资金仍然是经济发展融资的主渠道。今年以来,受国家控制信贷投放的影响,我市金融资金供给紧张。9月末,全市贷款余额比年初增加75.5亿元,比上年同期少增49.2亿元。特别是金融机构新增中长期贷款减少,9月末,全市余额为100.6亿元,当年新增仅为14.4亿元,同比少增7亿元。但是从8月份以来,国有商业银行贷款投放有所加快,8、9两个月贷款余额新增21.4亿元,比去年同期多增15.5亿元。票据业务健康发展,9月末,全市金融机构银行承兑汇票余额165.7亿元,比年初增加34.6亿元。因此,各级各部门、各企业一定要抓住这一有利时机,充分发挥银行主渠道作用,通过加强与金融机构的合作,创造良好的信用环境,最大限度地争取金融资金。要继续抓好第二届银企合作座谈会已签协议的落实工作,争取金融机构尽快审批、尽早发放贷款。同时要继续筛选组织一批符合国家产业政策的大项目、好项目与银行衔接。各县区、有关部门和企业要组成工作组,与银行联手,积极争取资金。坐在家里等不来资金,也等不来项目。金融部门也要增强工作主动性,以促进地方经济发展为己任,积极配合地方政府和企业向上级银行争取项目资金和信贷规模。进一步探讨银团贷款方式,积极为大企业、大项目融通建设资金。要发挥好市投资公司的作用,推进银政合作,为政府和企业融资提供担保支持。要充分发挥地方金融机构的作用。从今年的情况看,市商业银行、农村信用社在地方融资中发挥了非常重要的作用。1—9月份,全市农村信用社存贷款余额分别占全市的32.4%和35.5%,新增存贷款占全市的48.6%和35.9%。要进一步做好市商业银行的增资扩股和内部改革工作,积极推进农村信用社改革,增强地方金融机构的可持续发展和融资能力。</w:t>
      </w:r>
    </w:p>
    <w:p>
      <w:pPr>
        <w:ind w:left="0" w:right="0" w:firstLine="560"/>
        <w:spacing w:before="450" w:after="450" w:line="312" w:lineRule="auto"/>
      </w:pPr>
      <w:r>
        <w:rPr>
          <w:rFonts w:ascii="宋体" w:hAnsi="宋体" w:eastAsia="宋体" w:cs="宋体"/>
          <w:color w:val="000"/>
          <w:sz w:val="28"/>
          <w:szCs w:val="28"/>
        </w:rPr>
        <w:t xml:space="preserve">(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个外商投资项目,在信贷、税费减免和配套服务等方面实行重点支持,帮助研究发展规划,促其增资扩股,扩大生产经营规模。四是促进一批内资项目转化为外商投资项目。搞好内外资项目结合,筛选一批资金难以落实到位的内资项目对外商推介,吸引境外资金投入,变内资项目为外商投资项目。要加强在谈项目的跟踪落实,一手抓对外招商,一手抓签约外资项目的跟踪落实,确保利用外资合同如期履约、资金足额到位、项目真正投产。</w:t>
      </w:r>
    </w:p>
    <w:p>
      <w:pPr>
        <w:ind w:left="0" w:right="0" w:firstLine="560"/>
        <w:spacing w:before="450" w:after="450" w:line="312" w:lineRule="auto"/>
      </w:pPr>
      <w:r>
        <w:rPr>
          <w:rFonts w:ascii="宋体" w:hAnsi="宋体" w:eastAsia="宋体" w:cs="宋体"/>
          <w:color w:val="000"/>
          <w:sz w:val="28"/>
          <w:szCs w:val="28"/>
        </w:rPr>
        <w:t xml:space="preserve">(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三、加强领导,为扩大投资创造良好的社会环境</w:t>
      </w:r>
    </w:p>
    <w:p>
      <w:pPr>
        <w:ind w:left="0" w:right="0" w:firstLine="560"/>
        <w:spacing w:before="450" w:after="450" w:line="312" w:lineRule="auto"/>
      </w:pPr>
      <w:r>
        <w:rPr>
          <w:rFonts w:ascii="宋体" w:hAnsi="宋体" w:eastAsia="宋体" w:cs="宋体"/>
          <w:color w:val="000"/>
          <w:sz w:val="28"/>
          <w:szCs w:val="28"/>
        </w:rPr>
        <w:t xml:space="preserve">(一)加强项目建设调度工作,抓好责任制的落实。对投资500万元以上项目,各县区要直接调度,投资3000万元以上的项目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w:t>
      </w:r>
    </w:p>
    <w:p>
      <w:pPr>
        <w:ind w:left="0" w:right="0" w:firstLine="560"/>
        <w:spacing w:before="450" w:after="450" w:line="312" w:lineRule="auto"/>
      </w:pPr>
      <w:r>
        <w:rPr>
          <w:rFonts w:ascii="宋体" w:hAnsi="宋体" w:eastAsia="宋体" w:cs="宋体"/>
          <w:color w:val="000"/>
          <w:sz w:val="28"/>
          <w:szCs w:val="28"/>
        </w:rPr>
        <w:t xml:space="preserve">(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在重点项目建设中,一定要树立安全生产意识,规范安全生产制度,加强党风廉政建设,完善监督机制,把每一项重点工程都建设成为安全工程、廉洁工程。</w:t>
      </w:r>
    </w:p>
    <w:p>
      <w:pPr>
        <w:ind w:left="0" w:right="0" w:firstLine="560"/>
        <w:spacing w:before="450" w:after="450" w:line="312" w:lineRule="auto"/>
      </w:pPr>
      <w:r>
        <w:rPr>
          <w:rFonts w:ascii="宋体" w:hAnsi="宋体" w:eastAsia="宋体" w:cs="宋体"/>
          <w:color w:val="000"/>
          <w:sz w:val="28"/>
          <w:szCs w:val="28"/>
        </w:rPr>
        <w:t xml:space="preserve">(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场。各新闻媒体要加强对重点项目建设的宣传报道,对搞“三乱”、破坏施工秩序等行为要坚决予以曝光。</w:t>
      </w:r>
    </w:p>
    <w:p>
      <w:pPr>
        <w:ind w:left="0" w:right="0" w:firstLine="560"/>
        <w:spacing w:before="450" w:after="450" w:line="312" w:lineRule="auto"/>
      </w:pPr>
      <w:r>
        <w:rPr>
          <w:rFonts w:ascii="宋体" w:hAnsi="宋体" w:eastAsia="宋体" w:cs="宋体"/>
          <w:color w:val="000"/>
          <w:sz w:val="28"/>
          <w:szCs w:val="28"/>
        </w:rPr>
        <w:t xml:space="preserve">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第二篇：在全市投资工作会上的讲话</w:t>
      </w:r>
    </w:p>
    <w:p>
      <w:pPr>
        <w:ind w:left="0" w:right="0" w:firstLine="560"/>
        <w:spacing w:before="450" w:after="450" w:line="312" w:lineRule="auto"/>
      </w:pPr>
      <w:r>
        <w:rPr>
          <w:rFonts w:ascii="宋体" w:hAnsi="宋体" w:eastAsia="宋体" w:cs="宋体"/>
          <w:color w:val="000"/>
          <w:sz w:val="28"/>
          <w:szCs w:val="28"/>
        </w:rPr>
        <w:t xml:space="preserve">作用。从今年的情况看,市商业银行、农村信用社在地方融资中发挥了非常重要的作用。1—9月份,全市农村信用社存贷款余额分别占全市的32.4%和35.5%,新增存贷款占全市的48.6%和35.9%。要进一步做好市商业银行的增资扩股和内部改革工作,积极推进农村信用社改革,增强地方金融机构的可持续发展和融资能力。</w:t>
      </w:r>
    </w:p>
    <w:p>
      <w:pPr>
        <w:ind w:left="0" w:right="0" w:firstLine="560"/>
        <w:spacing w:before="450" w:after="450" w:line="312" w:lineRule="auto"/>
      </w:pPr>
      <w:r>
        <w:rPr>
          <w:rFonts w:ascii="宋体" w:hAnsi="宋体" w:eastAsia="宋体" w:cs="宋体"/>
          <w:color w:val="000"/>
          <w:sz w:val="28"/>
          <w:szCs w:val="28"/>
        </w:rPr>
        <w:t xml:space="preserve">(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个外商投资项目,在信贷、税费减免和配套服务等方面实行重点支持,帮助研究发展规划,促其增资扩股,扩大生产经营规模。四是促进一批内资项目转化为外商投资项目。搞好内外资项目结合,筛选一批资金难以落实到位的内资项目对外商推介,吸引境外资金投入,变内资项目为外商投资项目。要加强在谈项目的跟踪落实,一手抓对外招商,一手抓签约外资项目的跟踪落实,确保利用外资合同如期履约、资金足额到位、项目真正投产。</w:t>
      </w:r>
    </w:p>
    <w:p>
      <w:pPr>
        <w:ind w:left="0" w:right="0" w:firstLine="560"/>
        <w:spacing w:before="450" w:after="450" w:line="312" w:lineRule="auto"/>
      </w:pPr>
      <w:r>
        <w:rPr>
          <w:rFonts w:ascii="宋体" w:hAnsi="宋体" w:eastAsia="宋体" w:cs="宋体"/>
          <w:color w:val="000"/>
          <w:sz w:val="28"/>
          <w:szCs w:val="28"/>
        </w:rPr>
        <w:t xml:space="preserve">(三)加大企业上市工作力度。近年来,我市企业上市工作在各级各有关部门的积极努力下,取得了较好成绩,为我市企业发展和经济建设融通了建设资金。特别是境外上市,融资额已经占全市利用外资的半壁江山。要进一步加强组织和引导,搞好企业境外上市业务培训,紧密加强与境外上市中介机构的联系,邀请香港、新加坡有关券商来临沂进行业务辅导培训,使企业明白境外上市的条件和程序,做好境外上市的准备工作。要加大境外上市推介洽谈活动。各县区要组织一批有志境外上市的企业到香港、新加坡开展境外上市推介洽谈活动。积极督导已上市的5家企业募集外资的及时到位和扩股增资。争取今年再有2—3家企业在新加坡、香港上市。</w:t>
      </w:r>
    </w:p>
    <w:p>
      <w:pPr>
        <w:ind w:left="0" w:right="0" w:firstLine="560"/>
        <w:spacing w:before="450" w:after="450" w:line="312" w:lineRule="auto"/>
      </w:pPr>
      <w:r>
        <w:rPr>
          <w:rFonts w:ascii="宋体" w:hAnsi="宋体" w:eastAsia="宋体" w:cs="宋体"/>
          <w:color w:val="000"/>
          <w:sz w:val="28"/>
          <w:szCs w:val="28"/>
        </w:rPr>
        <w:t xml:space="preserve">(四)千方百计启动民间投资。当前,民间投资已经成为我市固定资产投资的主体,无论在投资规模还是在增幅上,都保持了良好的态势。同时,我市还有大量的民间资金可以引导利用。截止9月底,全市储蓄已达485.6亿元,当年新增49.7亿元。因此,各级各部门要把调动民间投资积极性作为扩大投资的重要措施来抓,进一步完善和落实对民营经济投资的各项政策,充分发挥民间资金的作用。一是进一步深化投资体制改革,激发和调动各级各类市场主体投资积极性。要按照谁投资、谁受益,谁决策、谁承担风险的原则,落实好项目登记备案制。加强对社会投资的调控,搞好规划引导。定期不定期地向社会发布投资指导目录,规范社会投资。要认真落实民营经济国民待遇,放低门槛,使民营资金进入所有未禁入的领域。通过理顺公共产品价格等措施,鼓励和引导社会资本以独资、合作、联营、项目融资等方式,参与经营性公益事业、基础设施项目建设。同时,对民间投资也要严格执行国家产业政策,对科技含量低、能耗高、污染严重的项目坚决不予立项备案,坚决避免低水平重复建设。二是加强对民营经济的融资、信息等方面的服务,使民营资本有效进入生产经营领域。在重点项目建设上,积极探讨通过项目建设信托投资方式,向社会融通建设资金,努力引导民间资本投向项目建设。三是积极引导民营企业加快股份制改造步伐,通过企业改制扩大企业规模,筹集建设资金。</w:t>
      </w:r>
    </w:p>
    <w:p>
      <w:pPr>
        <w:ind w:left="0" w:right="0" w:firstLine="560"/>
        <w:spacing w:before="450" w:after="450" w:line="312" w:lineRule="auto"/>
      </w:pPr>
      <w:r>
        <w:rPr>
          <w:rFonts w:ascii="宋体" w:hAnsi="宋体" w:eastAsia="宋体" w:cs="宋体"/>
          <w:color w:val="000"/>
          <w:sz w:val="28"/>
          <w:szCs w:val="28"/>
        </w:rPr>
        <w:t xml:space="preserve">(五)锲而不舍地争取国家和省的投资。近年来,我市各级各有关部门积极工作,争取上级项目和资金工作取得较好成效。2024年,中央和省在我市的投资占全社会投资的比重达到19.6%。但最近两年,随着几个大型项目的完成,中央和省在我市投资有所下降,～年仅占7.5%;今年1—9月份,所占比重仅为2.4%。而济宁、泰安的比重分别为14.2%和9.8%,分别比我市高11.5个和7.1个百分点。各级各部门一定要发扬市水利局向上争项目、争资金的精神,积极做好向上争取工作。在向上争取项目和资金上,要抓住四个关键:抓住关键时机。第四季度尤其是后两个月是下计划、下项目、下资金比较集中的阶段,各级各有关部门一定要把向上争取项目作为一项重要工作,安排专人,从经费、交通工具上予以保证,确保取得应有效果。抓住关键性项目。主要是事关全市的重大基础设施项目和对全市经济具有较强拉动作用的项目。抓住关键性措施。比如跟踪式的项目申报、建立项目激励机制等。抓住关键性的人物。负责项目争取工作的同志要加大力度,我们市里跑项目需要哪位领导去,哪位领导就去,多向上级管项目的关键领导汇报好,把大项目争到手。市计委、经贸委和财政局等部门,要研究哪些项目能跑,列出单子,安排专人分门别类的去落实,责任到人,分工明确,不把项目争到手,不把资金落实到位决不罢休。</w:t>
      </w:r>
    </w:p>
    <w:p>
      <w:pPr>
        <w:ind w:left="0" w:right="0" w:firstLine="560"/>
        <w:spacing w:before="450" w:after="450" w:line="312" w:lineRule="auto"/>
      </w:pPr>
      <w:r>
        <w:rPr>
          <w:rFonts w:ascii="宋体" w:hAnsi="宋体" w:eastAsia="宋体" w:cs="宋体"/>
          <w:color w:val="000"/>
          <w:sz w:val="28"/>
          <w:szCs w:val="28"/>
        </w:rPr>
        <w:t xml:space="preserve">(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三、加强领导,为扩大投资创造良好的社会环境</w:t>
      </w:r>
    </w:p>
    <w:p>
      <w:pPr>
        <w:ind w:left="0" w:right="0" w:firstLine="560"/>
        <w:spacing w:before="450" w:after="450" w:line="312" w:lineRule="auto"/>
      </w:pPr>
      <w:r>
        <w:rPr>
          <w:rFonts w:ascii="宋体" w:hAnsi="宋体" w:eastAsia="宋体" w:cs="宋体"/>
          <w:color w:val="000"/>
          <w:sz w:val="28"/>
          <w:szCs w:val="28"/>
        </w:rPr>
        <w:t xml:space="preserve">(一)加强项目建设调度工作,抓好责任制的落实。对投资500万元以上项目,各县区要直接调度,投资3000万元以上的项目</w:t>
      </w:r>
    </w:p>
    <w:p>
      <w:pPr>
        <w:ind w:left="0" w:right="0" w:firstLine="560"/>
        <w:spacing w:before="450" w:after="450" w:line="312" w:lineRule="auto"/>
      </w:pPr>
      <w:r>
        <w:rPr>
          <w:rFonts w:ascii="宋体" w:hAnsi="宋体" w:eastAsia="宋体" w:cs="宋体"/>
          <w:color w:val="000"/>
          <w:sz w:val="28"/>
          <w:szCs w:val="28"/>
        </w:rPr>
        <w:t xml:space="preserve">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w:t>
      </w:r>
    </w:p>
    <w:p>
      <w:pPr>
        <w:ind w:left="0" w:right="0" w:firstLine="560"/>
        <w:spacing w:before="450" w:after="450" w:line="312" w:lineRule="auto"/>
      </w:pPr>
      <w:r>
        <w:rPr>
          <w:rFonts w:ascii="宋体" w:hAnsi="宋体" w:eastAsia="宋体" w:cs="宋体"/>
          <w:color w:val="000"/>
          <w:sz w:val="28"/>
          <w:szCs w:val="28"/>
        </w:rPr>
        <w:t xml:space="preserve">(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在重点项目建设中,一定要树立安全生产意识,规范安全生产制度,加强党风廉政建设,完善监督机制,把每一项重点工程都建设成为安全工程、廉洁工程。</w:t>
      </w:r>
    </w:p>
    <w:p>
      <w:pPr>
        <w:ind w:left="0" w:right="0" w:firstLine="560"/>
        <w:spacing w:before="450" w:after="450" w:line="312" w:lineRule="auto"/>
      </w:pPr>
      <w:r>
        <w:rPr>
          <w:rFonts w:ascii="宋体" w:hAnsi="宋体" w:eastAsia="宋体" w:cs="宋体"/>
          <w:color w:val="000"/>
          <w:sz w:val="28"/>
          <w:szCs w:val="28"/>
        </w:rPr>
        <w:t xml:space="preserve">(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常各新闻媒体要加强对重点项目建设的宣传报道,对搞“三乱”、破坏施工秩序等行为要坚决予以曝光。</w:t>
      </w:r>
    </w:p>
    <w:p>
      <w:pPr>
        <w:ind w:left="0" w:right="0" w:firstLine="560"/>
        <w:spacing w:before="450" w:after="450" w:line="312" w:lineRule="auto"/>
      </w:pPr>
      <w:r>
        <w:rPr>
          <w:rFonts w:ascii="宋体" w:hAnsi="宋体" w:eastAsia="宋体" w:cs="宋体"/>
          <w:color w:val="000"/>
          <w:sz w:val="28"/>
          <w:szCs w:val="28"/>
        </w:rPr>
        <w:t xml:space="preserve">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第三篇：在全市投资工作会上的讲话</w:t>
      </w:r>
    </w:p>
    <w:p>
      <w:pPr>
        <w:ind w:left="0" w:right="0" w:firstLine="560"/>
        <w:spacing w:before="450" w:after="450" w:line="312" w:lineRule="auto"/>
      </w:pPr>
      <w:r>
        <w:rPr>
          <w:rFonts w:ascii="宋体" w:hAnsi="宋体" w:eastAsia="宋体" w:cs="宋体"/>
          <w:color w:val="000"/>
          <w:sz w:val="28"/>
          <w:szCs w:val="28"/>
        </w:rPr>
        <w:t xml:space="preserve">在全市投资工作会上的讲话是一篇关于会议讲话的范文，由中国范文网编辑收集整理！免费提供，希望能够帮助您。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一、认清形势,增强加快做好投资工作的紧迫感和责任感 但是,我们也必须清醒地看到,我市固定资产投资工作还存在一些不容忽视的矛盾和问题。一是投资增速持续回落。今年以来,我市全社会固定资产投资增幅逐月回落。前3季度投资增幅比一季度、上半年、前8个月分别降低36.5个、14.1个和1.4个百分点。二是投资规模、增速与全省平均水平和兄弟市相比差距拉大。前3季度,我市全社会固定资产投资占全省的比重为5.26%,比年初下降1.49个百分点,投资增幅低于全省19.8个百分点。去年,我市累计全社会固定资产投资额比威海少11.3亿元,比济宁、德州分别多3.3亿元和35.4亿元,今年前3季度,我市全社会固定资产投资额已比威海、济宁、德州三市分别少174.3亿元、67.3亿元和6.2亿元,增幅分别低47.9个、30.7个和12.7个百分点。三是投资进度尤其是重点项目进度较慢。根据年初确定的固定资产投资确保460亿元、力争500亿元的任务目标,按时间进度,前3季度应完成345—375亿元,目前已大大落后于时间进度。年初市政府确定的95个重点项目,开工复工率仅为62.1%,完成投资仅占全年计划的36.3%。四是投资结构有待进一步改善。制造业投资主要集中在食品加工、木材加工、纺织、非金属矿物制品、普通机械制造等传统产业,高效农业和技术含量较高的行业占比重较小。前3季度全市规模以上高新技术产业投资累计完成22.9亿元,占规模以上投资的比重为9.7%。房地产投资虽然增长较快,但规模仍然较小,全市房地产投资不到济宁、威海投资的60%。五是县区投资存在明显不平衡。规模以上投资中,完成投资额最大的县是最小县区的5.6倍,投资增速在40%以下的县区有6个,其中有2个县为负增长。有4个县投资过亿元项目在10个以上,有的县区却相对较少。存在这些问题,有客观方面的原因,特别是在国家加大宏观调控力度的情况下,新开工项目和部分在建项目进度减缓,资金到位率低。据统计,全市规模以上投资项目中,资金到位率仅为74%。由于金融机构新增中长期贷款减少,企业资金普遍紧张,许多企业为了保生产而把建设资金挪作流动资金使用,也加剧了固定资产投资紧张的矛盾。但是,除以上客观原因外,最主要的还是主观方面的原因。为什么在同样的环境和基本相同的基础条件下,兄弟市和县区就能够争取到更多的项目,更多的资金,保持较大的投资规模和较高的增幅呢?关键还是我们面对国家加强宏观调控的新形势,以科学发展观为指导,抢抓机遇、加快发展的注意力不集中,意识不强,思路不宽,办法不多。国家加强宏观调控,只是对一些不符合产业政策的项目进行限制,这对我们欠发达地区来讲,是应该抓住而且必须抓住的机遇。而我们有些县区由于认识上的偏差,过分强调客观形势的不利影响和存在的困难,畏难发愁,等待观望,自甘落后。这样下去,我们就有可能丧失新一轮经济发展机遇,使我们与先进市的差距进一步扩大。因此,我们一定要牢固树立机遇意识,把扩大投资真正作为拉动经济增长的第一推动力和各项工作的重中之重,充分认识我市投资工作面临的严峻形势,进一步增强紧迫感,牢牢抓住全年发展任务目标不放松,针对投资工作中存在的问题,善于在困难中把握机遇,创造性地开展工作,抓好各项措施的落实,确保圆满完成全年投资任务目标。</w:t>
      </w:r>
    </w:p>
    <w:p>
      <w:pPr>
        <w:ind w:left="0" w:right="0" w:firstLine="560"/>
        <w:spacing w:before="450" w:after="450" w:line="312" w:lineRule="auto"/>
      </w:pPr>
      <w:r>
        <w:rPr>
          <w:rFonts w:ascii="宋体" w:hAnsi="宋体" w:eastAsia="宋体" w:cs="宋体"/>
          <w:color w:val="000"/>
          <w:sz w:val="28"/>
          <w:szCs w:val="28"/>
        </w:rPr>
        <w:t xml:space="preserve">二、拓宽视野,加大融通建设资金的力度从当前来看,制约我市扩大投资的最关键的因素是资金问题。因此,各级、各有关部门、各企业一定要把融通建设资金作为投资工作的重要任务来抓,不断拓宽资金融通的渠道。(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个外商投资项目,在信贷、税费减免和配套服务等方面实行重点支持,帮助研究发展规划,促其增资扩股,扩大生产经营规模。四是促进一批内资项目转化为外商投资项目。搞好内外资项目结合,筛选一批资金难以落实到位的内资项目对外商推介,吸引境外资金投入,变内资项目为外商投资项目。要加强在谈项目的跟踪落实,一手抓对外招商,一手抓签约外资项目的跟踪落实,确保利用外资合同如期履约、资金足额到位、项目真正投产。(三)加大企业上市工作力度。近年来,我市企业上市工作在各级各有关部门的积极努力下,取得了较好成绩,为我市企业发展和经济建设融通了建设资金。特别是境外上市,融资额已经占全市利用外资的半壁江山。要进一步加强组织和引导,搞好企业境外上市业务培训,紧密加强与境外上市中介机构的联系,邀请香港、新加坡有关券商来临沂进行业务辅导培训,使企业明白境外上市的条件和程序,做好境外上市的准备工作。要加大境外上市推介洽谈活动。各县区要组织一批有志境外上市的企业到香港、新加坡开展境外上市推介洽谈活动。积极督导已上市的5家企业募集外资的及时到位和扩股增资。争取今年再有2—3家企业在新加坡、香港上市。(四)千方百计启动民间投资。当前,民间投资已经成为我市固定资产投资的主体,无论在投资规模还是在增幅上,都保持了良好的态势。同时,我市还有大量的民间资金可以引导利用。截止9月底,全市储蓄已达485.6亿元,当年新增49.7亿元。因此,各级各部门要把调动民间投资积极性作为扩大投资的重要措施来抓,进一步完善和落实对民营经济投资的各项政策,充分发挥民间资金的作用。一是进一步深化投资体制改革,激发和调动各级各类市场主体投资积极性。要按照谁投资、谁受益,谁决策、谁承担风险的原则,落实好项目登记备案制。加强对社会投资的调控,搞好规划引导。定期不定期地向社会发布投资指导目录,规范社会投资。要认真落实民营经济国民待遇,放低门槛,使民营资金进入所有未禁入的领域。通过理顺公共产品价格等措施,鼓励和引导社会资本以独资、合作、联营、项目融资等方式,参与经营性公益事业、基础设施项目建设。同时,对民间投资也要严格执行国家产业政策,对科技含量低、能耗高、污染严重的项目坚决不予立项备案,坚决避免低水平重复建设。二是加强对民营经济的融资、信息等方面的服务,使民营资本有效进入生产经营领域。在重点项目建设上,积极探讨通过项目建设信托投资方式,向社会融通建设资金,努力引导民间资本投向项目建设。三是积极引导民营企业加快股份制改造步伐,通过企业改制扩大企业规模,筹集建设资金。(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三、加强领导,为扩大投资创造良好的社会环境(一)加强项目建设调度工作,抓好责任制的落实。对投资500万元以上项目,各县区要直接调度,投资3000万元以上的项目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在重点项目建设中,一定要树立安全生产意识,规范安全生产制度,加强党风廉政建设,完善监督机制,把每一项重点工程都建设成为安全工程、廉洁工程。(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场。各新闻媒体要加强对重点项目建设的宣传报道,对搞“三乱”、破坏施工秩序等行为要坚决予以曝光。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谢谢大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第四篇：在全市投资工作会上的讲话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一、认清形势,增强加快做好投资工作的紧迫感和责任感</w:t>
      </w:r>
    </w:p>
    <w:p>
      <w:pPr>
        <w:ind w:left="0" w:right="0" w:firstLine="560"/>
        <w:spacing w:before="450" w:after="450" w:line="312" w:lineRule="auto"/>
      </w:pPr>
      <w:r>
        <w:rPr>
          <w:rFonts w:ascii="宋体" w:hAnsi="宋体" w:eastAsia="宋体" w:cs="宋体"/>
          <w:color w:val="000"/>
          <w:sz w:val="28"/>
          <w:szCs w:val="28"/>
        </w:rPr>
        <w:t xml:space="preserve">但是,我们也必须清醒地看到,我市固定资产投资工作还存在一些不容忽视的矛盾和问题。一是投资增速持续回落。今年以来,我市全社会固定资产投资增幅逐月回落。前3季度投资增幅比一季度、上半年、前8个月分别降低36.5个、14.1个和1.4个百分点。二是投资规模、增速与全省平均水平和兄弟市相比差距拉大。前3季度,我市全社会固定资产投资占全省的比重为5.26%,比年初下降1.49个百分点,投资增幅低于全省19.8个百分点。去年,我市累计全社会固定资产投资额比威海少11.3亿元,比济宁、德州分别多3.3亿元和35.4亿元,今年前3季度,我市全社会固定资产投资额已比威海、济宁、德州三市分别少174.3亿元、67.3亿元和6.2亿元,增幅分别低47.9个、30.7个和12.7个百分点。三是投资进度尤其是重点项目进度较慢。根据年初确定的固定资产投资确保460亿元、力争500亿元的任务目标,按时间进度,前3季度应完成345—375亿元,目前已大大落后于时间进度。年初市政府确定的95个重点项目,开工复工率仅为62.1%,完成投资仅占全年计划的36.3%。四是投资结构有待进一步改善。制造业投资主要集中在食品加工、木材加工、纺织、非金属矿物制品、普通机械制造等传统产业,高效农业和技术含量较高的行业占比重较小。前3季度全市规模以上高新技术产业投资累计完成22.9亿元,占规模以上投资的比重为9.7%。房地产投资虽然增长较快,但规模仍然较小,全市房地产投资不到济宁、威海投资的60%。五是县区投资存在明显不平衡。规模以上投资中,完成投资额最大的县是最小县区的5.6倍,投资增速在40%以下的县区有6个,其中有2个县为负增长。有4个县投资过亿元项目在10个以上,有的县区却相对较少。</w:t>
      </w:r>
    </w:p>
    <w:p>
      <w:pPr>
        <w:ind w:left="0" w:right="0" w:firstLine="560"/>
        <w:spacing w:before="450" w:after="450" w:line="312" w:lineRule="auto"/>
      </w:pPr>
      <w:r>
        <w:rPr>
          <w:rFonts w:ascii="宋体" w:hAnsi="宋体" w:eastAsia="宋体" w:cs="宋体"/>
          <w:color w:val="000"/>
          <w:sz w:val="28"/>
          <w:szCs w:val="28"/>
        </w:rPr>
        <w:t xml:space="preserve">存在这些问题,有客观方面的原因,特别是在国家加大宏观调控力度的情况下,新开工项目和部分在建项目进度减缓,资金到位率低。据统计,全市规模以上投资项目中,资金到位率仅为74%。由于金融机构新增中长期贷款减少,企业资金普遍紧张,许多企业为了保生产而把建设资金挪作流动资金使用,也加剧了固定资产投资紧张的矛盾。但是,除以上客观原因外,最主要的还是主观方面的原因。为什么在同样的环境和基本相同的基础条件下,兄弟市和县区就能够争取到更多的项目,更多的资金,保持较大的投资规模和较高的增幅呢?关键还是我们面对国家加强宏观调控的新形势,以科学发展观为指导,抢抓机遇、加快发展的注意力不集中,意识不强,思路不宽,办法不多。国家加强宏观调控,只是对一些不符合产业政策的项目进行限制,这对我们欠发达地区来讲,是应该抓住而且必须抓住的机遇。而我们有些县区由于认识上的偏差,过分强调客观形势的不利影响和存在的困难,畏难发愁,等待观望,自甘落后。这样下去,我们就有可能丧失新一轮经济发展机遇,使我们与先进市的差距进一步扩大。因此,我们一定要牢固树立机遇意识,把扩大投资真正作为拉动经济增长的第一推动力和各项工作的重中之重,充分认识我市投资工作面临的严峻形势,进一步增强紧迫感,牢牢抓住全年发展任务目标不放松,针对投资工作中存在的问题,善于在困难中把握机遇,创造性地开展工作,抓好各项措施的落实,确保圆满完成全年投资任务目标。</w:t>
      </w:r>
    </w:p>
    <w:p>
      <w:pPr>
        <w:ind w:left="0" w:right="0" w:firstLine="560"/>
        <w:spacing w:before="450" w:after="450" w:line="312" w:lineRule="auto"/>
      </w:pPr>
      <w:r>
        <w:rPr>
          <w:rFonts w:ascii="宋体" w:hAnsi="宋体" w:eastAsia="宋体" w:cs="宋体"/>
          <w:color w:val="000"/>
          <w:sz w:val="28"/>
          <w:szCs w:val="28"/>
        </w:rPr>
        <w:t xml:space="preserve">二、拓宽视野,加大融通建设资金的力度</w:t>
      </w:r>
    </w:p>
    <w:p>
      <w:pPr>
        <w:ind w:left="0" w:right="0" w:firstLine="560"/>
        <w:spacing w:before="450" w:after="450" w:line="312" w:lineRule="auto"/>
      </w:pPr>
      <w:r>
        <w:rPr>
          <w:rFonts w:ascii="宋体" w:hAnsi="宋体" w:eastAsia="宋体" w:cs="宋体"/>
          <w:color w:val="000"/>
          <w:sz w:val="28"/>
          <w:szCs w:val="28"/>
        </w:rPr>
        <w:t xml:space="preserve">从当前来看,制约我市扩大投资的最关键的因素是资金问题。因此,各级、各有关部门、各企业一定要把融通建设资金作为投资工作的重要任务来抓,不断拓宽资金融通的渠道。</w:t>
      </w:r>
    </w:p>
    <w:p>
      <w:pPr>
        <w:ind w:left="0" w:right="0" w:firstLine="560"/>
        <w:spacing w:before="450" w:after="450" w:line="312" w:lineRule="auto"/>
      </w:pPr>
      <w:r>
        <w:rPr>
          <w:rFonts w:ascii="宋体" w:hAnsi="宋体" w:eastAsia="宋体" w:cs="宋体"/>
          <w:color w:val="000"/>
          <w:sz w:val="28"/>
          <w:szCs w:val="28"/>
        </w:rPr>
        <w:t xml:space="preserve">(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个外商投资项目,在信贷、税费减免和配套服务等方面实行重点支持,帮助研究发展规划,促其增资扩股,扩大生产经营规模。四是促进一批内资项目转化为外商投资项目。搞好内外资项目结合,筛选一批资金难以落实到位的内资项目对外商推介,吸引境外资金投入,变内资项目为外商投资项目。要加强在谈项目的跟踪落实,一手抓对外招商,一手抓签约外资项目的跟踪落实,确保利用外资合同如期履约、资金足额到位、项目真正投产。</w:t>
      </w:r>
    </w:p>
    <w:p>
      <w:pPr>
        <w:ind w:left="0" w:right="0" w:firstLine="560"/>
        <w:spacing w:before="450" w:after="450" w:line="312" w:lineRule="auto"/>
      </w:pPr>
      <w:r>
        <w:rPr>
          <w:rFonts w:ascii="宋体" w:hAnsi="宋体" w:eastAsia="宋体" w:cs="宋体"/>
          <w:color w:val="000"/>
          <w:sz w:val="28"/>
          <w:szCs w:val="28"/>
        </w:rPr>
        <w:t xml:space="preserve">(三)加大企业上市工作力度。近年来,我市企业上市工作在各级各有关部门的积极努力下,取得了较好成绩,为我市企业发展和经济建设融通了建设资金。特别是境外上市,融资额已经占全市利用外资的半壁江山。要进一步加强组织和引导,搞好企业境外上市业务培训,紧密加强与境外上市中介机构的联系,邀请香港、新加坡有关券商来临沂进行业务辅导培训,使企业明白境外上市的条件和程序,做好境外上市的准备工作。要加大境外上市推介洽谈活动。各县区要组织一批有志境外上市的企业到香港、新加坡开展境外上市推介洽谈活动。积极督导已上市的5家企业募集外资的及时到位和扩股增资。争取今年再有2—3家企业在新加坡、香港上市。</w:t>
      </w:r>
    </w:p>
    <w:p>
      <w:pPr>
        <w:ind w:left="0" w:right="0" w:firstLine="560"/>
        <w:spacing w:before="450" w:after="450" w:line="312" w:lineRule="auto"/>
      </w:pPr>
      <w:r>
        <w:rPr>
          <w:rFonts w:ascii="宋体" w:hAnsi="宋体" w:eastAsia="宋体" w:cs="宋体"/>
          <w:color w:val="000"/>
          <w:sz w:val="28"/>
          <w:szCs w:val="28"/>
        </w:rPr>
        <w:t xml:space="preserve">(四)千方百计启动民间投资。当前,民间投资已经成为我市固定资产投资的主体,无论在投资规模还是在增幅上,都保持了良好的态势。同时,我市还有大量的民间资金可以引导利用。截止9月底,全市储蓄已达485.6亿元,当年新增49.7亿元。因此,各级各部门要把调动民间投资积极性作为扩大投资的重要措施来抓,进一步完善和落实对民营经济投资的各项政策,充分发挥民间资金的作用。一是进一步深化投资体制改革,激发和调动各级各类市场主体投资积极性。要按照谁投资、谁受益,谁决策、谁承担风险的原则,落实好项目登记备案制。加强对社会投资的调控,搞好规划引导。定期不定期地向社会发布投资指导目录,规范社会投资。要认真落实民营经济国民待遇,放低门槛,使民营资金进入所有未禁入的领域。通过理顺公共产品价格等措施,鼓励和引导社会资本以独资、合作、联营、项目融资等方式,参与经营性公益事业、基础设施项目建设。同时,对民间投资也要严格执行国家产业政策,对科技含量低、能耗高、污染严重的项目坚决不予立项备案,坚决避免低水平重复建设。二是加强对民营经济的融资、信息等方面的服务,使民营资本有效进入生产经营领域。在重点项目建设上,积极探讨通过项目建设信托投资方式,向社会融通建设资金,努力引导民间资本投向项目建设。三是积极引导民营企业加快股份制改造步伐,通过企业改制扩大企业规模,筹集建设资金。</w:t>
      </w:r>
    </w:p>
    <w:p>
      <w:pPr>
        <w:ind w:left="0" w:right="0" w:firstLine="560"/>
        <w:spacing w:before="450" w:after="450" w:line="312" w:lineRule="auto"/>
      </w:pPr>
      <w:r>
        <w:rPr>
          <w:rFonts w:ascii="宋体" w:hAnsi="宋体" w:eastAsia="宋体" w:cs="宋体"/>
          <w:color w:val="000"/>
          <w:sz w:val="28"/>
          <w:szCs w:val="28"/>
        </w:rPr>
        <w:t xml:space="preserve">(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三、加强领导,为扩大投资创造良好的社会环境</w:t>
      </w:r>
    </w:p>
    <w:p>
      <w:pPr>
        <w:ind w:left="0" w:right="0" w:firstLine="560"/>
        <w:spacing w:before="450" w:after="450" w:line="312" w:lineRule="auto"/>
      </w:pPr>
      <w:r>
        <w:rPr>
          <w:rFonts w:ascii="宋体" w:hAnsi="宋体" w:eastAsia="宋体" w:cs="宋体"/>
          <w:color w:val="000"/>
          <w:sz w:val="28"/>
          <w:szCs w:val="28"/>
        </w:rPr>
        <w:t xml:space="preserve">(一)加强项目建设调度工作,抓好责任制的落实。对投资500万元以上项目,各县区要直接调度,投资3000万元以上的项目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w:t>
      </w:r>
    </w:p>
    <w:p>
      <w:pPr>
        <w:ind w:left="0" w:right="0" w:firstLine="560"/>
        <w:spacing w:before="450" w:after="450" w:line="312" w:lineRule="auto"/>
      </w:pPr>
      <w:r>
        <w:rPr>
          <w:rFonts w:ascii="宋体" w:hAnsi="宋体" w:eastAsia="宋体" w:cs="宋体"/>
          <w:color w:val="000"/>
          <w:sz w:val="28"/>
          <w:szCs w:val="28"/>
        </w:rPr>
        <w:t xml:space="preserve">(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在重点项目建设中,一定要树立安全生产意识,规范安全生产制度,加强党风廉政建设,完善监督机制,把每一项重点工程都建设成为安全工程、廉洁工程。</w:t>
      </w:r>
    </w:p>
    <w:p>
      <w:pPr>
        <w:ind w:left="0" w:right="0" w:firstLine="560"/>
        <w:spacing w:before="450" w:after="450" w:line="312" w:lineRule="auto"/>
      </w:pPr>
      <w:r>
        <w:rPr>
          <w:rFonts w:ascii="宋体" w:hAnsi="宋体" w:eastAsia="宋体" w:cs="宋体"/>
          <w:color w:val="000"/>
          <w:sz w:val="28"/>
          <w:szCs w:val="28"/>
        </w:rPr>
        <w:t xml:space="preserve">(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场。各新闻媒体要加强对重点项目建设的宣传报道,对搞“三乱”、破坏施工秩序等行为要坚决予以曝光。</w:t>
      </w:r>
    </w:p>
    <w:p>
      <w:pPr>
        <w:ind w:left="0" w:right="0" w:firstLine="560"/>
        <w:spacing w:before="450" w:after="450" w:line="312" w:lineRule="auto"/>
      </w:pPr>
      <w:r>
        <w:rPr>
          <w:rFonts w:ascii="宋体" w:hAnsi="宋体" w:eastAsia="宋体" w:cs="宋体"/>
          <w:color w:val="000"/>
          <w:sz w:val="28"/>
          <w:szCs w:val="28"/>
        </w:rPr>
        <w:t xml:space="preserve">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第五篇：在全县固定资产投资工作座谈会上的讲话</w:t>
      </w:r>
    </w:p>
    <w:p>
      <w:pPr>
        <w:ind w:left="0" w:right="0" w:firstLine="560"/>
        <w:spacing w:before="450" w:after="450" w:line="312" w:lineRule="auto"/>
      </w:pPr>
      <w:r>
        <w:rPr>
          <w:rFonts w:ascii="宋体" w:hAnsi="宋体" w:eastAsia="宋体" w:cs="宋体"/>
          <w:color w:val="000"/>
          <w:sz w:val="28"/>
          <w:szCs w:val="28"/>
        </w:rPr>
        <w:t xml:space="preserve">在全县固定资产投资工作座谈会上的讲话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人民政府决定召开这次全县固定资产投资工作座谈会，其目的是为了贯彻落实2024年行署第二次署务会议和全区固定资产投资工作调度会议精神，准确分析把握全县固定资产投资工作形势，及时研究解决影响全县固定资产投资存在的问题和困难，牢牢抓住固定资产投资拉动全县</w:t>
      </w:r>
    </w:p>
    <w:p>
      <w:pPr>
        <w:ind w:left="0" w:right="0" w:firstLine="560"/>
        <w:spacing w:before="450" w:after="450" w:line="312" w:lineRule="auto"/>
      </w:pPr>
      <w:r>
        <w:rPr>
          <w:rFonts w:ascii="宋体" w:hAnsi="宋体" w:eastAsia="宋体" w:cs="宋体"/>
          <w:color w:val="000"/>
          <w:sz w:val="28"/>
          <w:szCs w:val="28"/>
        </w:rPr>
        <w:t xml:space="preserve">经济社会发展这一龙头，采取积极应对措施，力争完成或超额完成今年全县固定资产投资计划任务，努力确保全县经济社会发展各项计划任务目标圆满完成。</w:t>
      </w:r>
    </w:p>
    <w:p>
      <w:pPr>
        <w:ind w:left="0" w:right="0" w:firstLine="560"/>
        <w:spacing w:before="450" w:after="450" w:line="312" w:lineRule="auto"/>
      </w:pPr>
      <w:r>
        <w:rPr>
          <w:rFonts w:ascii="宋体" w:hAnsi="宋体" w:eastAsia="宋体" w:cs="宋体"/>
          <w:color w:val="000"/>
          <w:sz w:val="28"/>
          <w:szCs w:val="28"/>
        </w:rPr>
        <w:t xml:space="preserve">一、提高对完成全县固定资产投资计划任务的重要性认识，准确分析把握当前全县固定资产投资形势</w:t>
      </w:r>
    </w:p>
    <w:p>
      <w:pPr>
        <w:ind w:left="0" w:right="0" w:firstLine="560"/>
        <w:spacing w:before="450" w:after="450" w:line="312" w:lineRule="auto"/>
      </w:pPr>
      <w:r>
        <w:rPr>
          <w:rFonts w:ascii="宋体" w:hAnsi="宋体" w:eastAsia="宋体" w:cs="宋体"/>
          <w:color w:val="000"/>
          <w:sz w:val="28"/>
          <w:szCs w:val="28"/>
        </w:rPr>
        <w:t xml:space="preserve">世界发达国家的发展史和我国经济发达地区的发展经验告诉我们：固定资产投资在经济欠发达阶段是拉动经济社会加快发展的重要动力。我县是典型的内陆山区农业县，不沿边、不沿海，没有大中型矿藏，交通不发达，没有区位优势，全县经济社会发展长期积弱积贫，严重滞后。加快经济社会发展步伐是我县新时期政府工作的首要任务。近几年，我县牢牢抓住国家实施西部大开发和新阶段扶贫开发政策这一历史机遇，坚定不移地实施“走出去，引进来”的发展战略，加强投资环境整治工作，改善优化投资环境，在农业产业化、交通基础设施建设、小水电能源开发、城镇基础设施建设和旅游基础设施建设等领域加大向上争取项目建设资金和对外招商引资工作力度，实现了全县固定资投资总量的持续快速增长，拉动了全县经济社会加快发展。特别是随国家重点工程乌江思林水电站建设渐入高潮，固定资产投资对全县经济社会发展的拉动作用越来越大。全县经济社会发展进入投资拉动型发展阶段，扩大固定资产投资成为我县当前乃至今后相当一段时期内实现全县经济社会加快发展的重要方式和途径。</w:t>
      </w:r>
    </w:p>
    <w:p>
      <w:pPr>
        <w:ind w:left="0" w:right="0" w:firstLine="560"/>
        <w:spacing w:before="450" w:after="450" w:line="312" w:lineRule="auto"/>
      </w:pPr>
      <w:r>
        <w:rPr>
          <w:rFonts w:ascii="宋体" w:hAnsi="宋体" w:eastAsia="宋体" w:cs="宋体"/>
          <w:color w:val="000"/>
          <w:sz w:val="28"/>
          <w:szCs w:val="28"/>
        </w:rPr>
        <w:t xml:space="preserve">一方面，我们必须全面正确地理解把握党中央、国务院出台的关于固定资产投资的宏观调控政策。国家对固定资产投资实行宏观调控政策的总体原则是“在投资总量上保持合理增长，在投资结构上有保有压”。一是尽管国家从宏观上加大了对固定资产投资规模的调控，但固定资产投资总量一直保持增长，固定资产投资规模并没有减小，且国家继续实施西部大开发和新阶段扶贫开发政策，对西部欠发达地区固定资产投资支持力度一直在加大，增速高于全国平均水平。二是国家鼓励、支持加强公益性和公共基础设施建设及能高效合理配置资源的生产性项目建设，限制或禁止的是高耗能、高耗水、技术水平不高、污染严重等生产性项目建设。我县固定资产投资主要是由农业产业化、交通、水利电力、旅游开发、城镇公共设施以及教育和卫生等领域的项目建设形成，所有建设项目均不属于国家严格限制和明令禁止的范畴，抓好全县固定资产投资工作，促进各项目工程顺利建设，没有与国家固定资产投资宏观调控政策相悖，我们必须坚定信心和决心，努力扩大全县固定资产投资规模。</w:t>
      </w:r>
    </w:p>
    <w:p>
      <w:pPr>
        <w:ind w:left="0" w:right="0" w:firstLine="560"/>
        <w:spacing w:before="450" w:after="450" w:line="312" w:lineRule="auto"/>
      </w:pPr>
      <w:r>
        <w:rPr>
          <w:rFonts w:ascii="宋体" w:hAnsi="宋体" w:eastAsia="宋体" w:cs="宋体"/>
          <w:color w:val="000"/>
          <w:sz w:val="28"/>
          <w:szCs w:val="28"/>
        </w:rPr>
        <w:t xml:space="preserve">另方面，我们要切实提高对完成今年全县固定资产投资计划任务的重要性认识。经济社会发展进入投资拉动型发展阶段后，由于固定资产投资对经济社会发展的贡献率大，固定资产投资完成情况对经济社会发展各项指标的正比影响也大。如果今年全县固定资产投资计划任务目标不能实现，首先将直接影响全县gdp总量任务目标的完成；其次将影响全县财政总收入和地方财政收入任务目标的完成；再次还会间接影响工业产值和第三产业产值的增长。因此，必须准确分析把握当前全县固定资产投资存在的困难和问题，及时采取积极应对措施，确保完成今年全县固定资产投资计划任务目标。</w:t>
      </w:r>
    </w:p>
    <w:p>
      <w:pPr>
        <w:ind w:left="0" w:right="0" w:firstLine="560"/>
        <w:spacing w:before="450" w:after="450" w:line="312" w:lineRule="auto"/>
      </w:pPr>
      <w:r>
        <w:rPr>
          <w:rFonts w:ascii="宋体" w:hAnsi="宋体" w:eastAsia="宋体" w:cs="宋体"/>
          <w:color w:val="000"/>
          <w:sz w:val="28"/>
          <w:szCs w:val="28"/>
        </w:rPr>
        <w:t xml:space="preserve">今年1至7月，全县固定资产投资完成63286.7万元，占年初计划数（15亿元）的42.19%，占地区下达的调整计划保证完成数（13.5亿元）的46.88%、力争完成数（15.4亿元）的41.09%，没有按进度完成年初制定的固定资产投资计划任务目标。乌江思林水电站工程建设完成固定资产投资39288万元，仅占全年计划任务的39.3%，时间过半，任务未完成过半；思石公路和张家寨至胡家湾通乡油路改造工程施工进度缓慢；岩头河大桥及引道工程受施工图设计影响开工不足；河东乌江大道工程建设受汛期地质灾害影响；列入今年县委、县人民政府“十件实事”的许家坝至长坝通乡油路改造工程才开工建设，220千伏输变电工程、县城江边停车场和其他一些项目工程没有按预定计划开工建设。主要原因：一是项目设计、立项过程中相关部门抓得不牢、盯得不紧、跑得不力；二是项目建设资金到位较差，拨付施工单位不及时；三是项目建设各方协调工作不力、配合不够；四是项目建设管理水平不高；五是项目建设受汛期影响。这些存在的困难和问题，影响了全县固定资产投资完成量，完成今年全县固定资产投资计划任务目标的形势非常严峻。必须及时采取积极应对措施，认真解决好存在的困难和问题，力争在今后4个多月时间内完成更多的固定资产投资量，确保全面完成今年全县经济社会发展的各项计划任务目标。</w:t>
      </w:r>
    </w:p>
    <w:p>
      <w:pPr>
        <w:ind w:left="0" w:right="0" w:firstLine="560"/>
        <w:spacing w:before="450" w:after="450" w:line="312" w:lineRule="auto"/>
      </w:pPr>
      <w:r>
        <w:rPr>
          <w:rFonts w:ascii="宋体" w:hAnsi="宋体" w:eastAsia="宋体" w:cs="宋体"/>
          <w:color w:val="000"/>
          <w:sz w:val="28"/>
          <w:szCs w:val="28"/>
        </w:rPr>
        <w:t xml:space="preserve">二、统筹兼顾，以抓项目工程建设为重点，全力确保完成今年全县固定资产投资计划任务</w:t>
      </w:r>
    </w:p>
    <w:p>
      <w:pPr>
        <w:ind w:left="0" w:right="0" w:firstLine="560"/>
        <w:spacing w:before="450" w:after="450" w:line="312" w:lineRule="auto"/>
      </w:pPr>
      <w:r>
        <w:rPr>
          <w:rFonts w:ascii="宋体" w:hAnsi="宋体" w:eastAsia="宋体" w:cs="宋体"/>
          <w:color w:val="000"/>
          <w:sz w:val="28"/>
          <w:szCs w:val="28"/>
        </w:rPr>
        <w:t xml:space="preserve">今年是换届之年，各项工作繁重而艰巨，各乡镇、各部门单位的领导必须统筹兼顾，拨冗归一，少考虑进退得失，脚踏实地，从琐碎的一般事务中抽出时间和精力集中抓好事关全局的重要工作，干出看得见摸得着，惠及群众的政绩，才能赢得</w:t>
      </w:r>
    </w:p>
    <w:p>
      <w:pPr>
        <w:ind w:left="0" w:right="0" w:firstLine="560"/>
        <w:spacing w:before="450" w:after="450" w:line="312" w:lineRule="auto"/>
      </w:pPr>
      <w:r>
        <w:rPr>
          <w:rFonts w:ascii="宋体" w:hAnsi="宋体" w:eastAsia="宋体" w:cs="宋体"/>
          <w:color w:val="000"/>
          <w:sz w:val="28"/>
          <w:szCs w:val="28"/>
        </w:rPr>
        <w:t xml:space="preserve">群众的较好评价和组织的肯定。</w:t>
      </w:r>
    </w:p>
    <w:p>
      <w:pPr>
        <w:ind w:left="0" w:right="0" w:firstLine="560"/>
        <w:spacing w:before="450" w:after="450" w:line="312" w:lineRule="auto"/>
      </w:pPr>
      <w:r>
        <w:rPr>
          <w:rFonts w:ascii="宋体" w:hAnsi="宋体" w:eastAsia="宋体" w:cs="宋体"/>
          <w:color w:val="000"/>
          <w:sz w:val="28"/>
          <w:szCs w:val="28"/>
        </w:rPr>
        <w:t xml:space="preserve">一是要切实抓好项目建设工作，确保年内完成更多的固定资产投资总量。各乡镇、各部门对已批复项目要认真做好各项基础设施项目工程建设的征地补偿、拆迁安置工作和各种协调服务工作，积极组织实施，加快落实进度。未开工项目要尽快开工，确保如期完成投资计划。各在建项目要千方百计加快建设，特别是今年县委、县人民政府列入“十件实事”的重点建设项目，对全县经济社会发展将产生巨大的拉动和支撑作用。对这些重点项目，要紧紧盯住不放，尤其要严格落实部门和领导干部联系重点项目责任制度，实行全过程督促指导服务，确保重点项目按计划实施；各乡镇、各职能部门也要对本乡镇、本部门组织实施的项目紧紧盯住不放，抓好督促指导，保证按计划落实。各项目建设单位要强化安全生产意识和时间任务观念，克服项目建设中遇到的各种困难和问题，分解细化任务，倒排建设工期，精心组织实施，千方百计加快建设进度。交通方面：要突出加快、岩头河大桥及引道工程、张家寨至胡家湾和许家坝至长坝通乡油路改造工程等在建项目的建设，思石公路思南段三级油路改造工程、张家寨至胡家湾通乡油路改造工程年内要完成路面铺油工程，许家坝至长坝通乡油路改造工程要完成路基工程，同时要提前做好今年确定开工建设的通村公路的各项准备工作，保证上级资金一下达即可马上开工建设，确保今年内完成更多的实物工程量。移民工程方面：在年内要完成碗统公路建设工程；完成瓦窑集镇迁建新址三通一平工程，新址街道开始硬化；完成三道水、文家店集镇迁建新址建设的各项前期准备工作，力争在10月启动建设；完成河坡大桥复建项目桥墩桩基工程；加快许家坝农场改制工作进度，启动移民安置点建设。城镇建设方面：加快河东乌江大道工程建设，力争年内接通息乐溪省道改线工程；认真抓好官井片区、蚕业局果木场片区、信用联社综合小区和县粮食局片区等在建房地产开发项目建设，加快党职校综合实训楼项目工程建设，年内完成主体工程；启动江滨停车场建设和城北旧城改造项目，开工建设铜仁地区西部农村劳动力转移培训示范基地项目。水利电力方面：认真抓好乌江思林水电站工程建设涉及我县地方政府的各项工作，保证工程建设进展顺利；年内完成七里塘水电站坝肩开挖和导流洞工程建设；力争年内启动天生桥水电站工程建设；抓好许家坝马畔塘水库除险加固项目工程建设，认真组织实施今年即将下达的“三小”水利工程和烟水配套工程；特别要利用入冬以后农闲时节，抓好冬修农田水利设施项目建设和以改善农村农民生产生活条件为主的各项基本建设。其他方面：扎实抓好教育和卫生项目建设；认真抓好久联民爆集团思南生产分公司改性无锑粉状炸药生产线建设，年内完成厂区三通一平，并开工建设厂房；在国庆节前启动220千伏输变电工程建设；积极抓好许家坝松脂加工厂和大坝场板材加工厂建设。另外，各乡镇也要在政策原则范围内，采取灵活务实、方便易行的办事程序，积极支持农民以建房为主的基本建设。</w:t>
      </w:r>
    </w:p>
    <w:p>
      <w:pPr>
        <w:ind w:left="0" w:right="0" w:firstLine="560"/>
        <w:spacing w:before="450" w:after="450" w:line="312" w:lineRule="auto"/>
      </w:pPr>
      <w:r>
        <w:rPr>
          <w:rFonts w:ascii="宋体" w:hAnsi="宋体" w:eastAsia="宋体" w:cs="宋体"/>
          <w:color w:val="000"/>
          <w:sz w:val="28"/>
          <w:szCs w:val="28"/>
        </w:rPr>
        <w:t xml:space="preserve">二是要切实抓好项目争取工作，建立有效的项目接续机制，确保全县固定资产投资势头不减。下半年是向上申报和争取项目的关键时期，各乡镇、各有关部门对编报的项目要认真清理盘点，对未批复的项目要继续跟踪，充分发挥职能作用，全力搞好服务和配合，利用多种渠道、多种方式，按照上下对口、相互配合的原则，加大跑上力度，进一步密切联系，积极争取国家在交通、能源、水利、旅游基础设施、城建环保等方面资金的支持，力争有更多项目纳入国家、省投资计划，落实更多的项目建设资金。要注意把项目工作做实做细，保持与国家、省的规划相衔接。要做好项目编报工作，有效建立项目的接续机制。县发展计划局和有关部门要围绕全县产业发展重点积极做好项目编报和协调工作，充实完善项目库建设，按照“十一·五”规划，合理提出今后几年的投资项目，保证在各实施，使每个实施的项目能够一个接一个，不出现断档，充分发挥项目投资对全县经济社会发展的连续拉动作用。</w:t>
      </w:r>
    </w:p>
    <w:p>
      <w:pPr>
        <w:ind w:left="0" w:right="0" w:firstLine="560"/>
        <w:spacing w:before="450" w:after="450" w:line="312" w:lineRule="auto"/>
      </w:pPr>
      <w:r>
        <w:rPr>
          <w:rFonts w:ascii="宋体" w:hAnsi="宋体" w:eastAsia="宋体" w:cs="宋体"/>
          <w:color w:val="000"/>
          <w:sz w:val="28"/>
          <w:szCs w:val="28"/>
        </w:rPr>
        <w:t xml:space="preserve">三是要切实抓好项目招商引资工作，争取更多的外来项目投资建设。要认真贯彻今年行署第二次署务会议精神，结合实际，对招商引资各项工作任务进行分解和安排落实，充分利用我县资源优势和各种关系，认真做好外出招商引资相关准备工作，参加今年第三季度地区组织的外出招商引资活动，不断扩大招商引资成果。同时，充分运用我县政府信息网络工程建设的优势，把所有条件成熟的招商引资项目上网，开展网上招商引资。抓好行政服务中心建设，搭建一站式窗口服务平台，切实为客商提供优质快捷的服务。进一步加强投资软环境整治和治理商业贿赂工作，认真推行政风行风测评工作，对干扰招商引资工作，破坏思南改革开放形象的，坚决查处，决不姑息。要重诺守信，完善招商引资政策，使政策更优惠、更灵活、更具操作性，既保证地方的经济利益，又能最大限度地让利于投资者。年内要围绕发展城镇经济的工作目标，认真做好县城北新区开发的前期准备工作，加快项目编报和立项工作进度，尽快实现城北片区净地招拍挂并启动建设的目标；争取“丰之露”生态液化肥生产项目招商引资成功；县经贸局、县乡企局要尽全力抓好100万吨旋窑水泥生产线项目招商引资工作；要围绕城镇建设、农产品加工、旅游资源开发编制项目开展招商。通过招商项目，促进固定资产投资快速增长，为拉动全县经济社会发展打下坚实的基础。</w:t>
      </w:r>
    </w:p>
    <w:p>
      <w:pPr>
        <w:ind w:left="0" w:right="0" w:firstLine="560"/>
        <w:spacing w:before="450" w:after="450" w:line="312" w:lineRule="auto"/>
      </w:pPr>
      <w:r>
        <w:rPr>
          <w:rFonts w:ascii="宋体" w:hAnsi="宋体" w:eastAsia="宋体" w:cs="宋体"/>
          <w:color w:val="000"/>
          <w:sz w:val="28"/>
          <w:szCs w:val="28"/>
        </w:rPr>
        <w:t xml:space="preserve">三、加强协调管理，促进项目工程顺利建设</w:t>
      </w:r>
    </w:p>
    <w:p>
      <w:pPr>
        <w:ind w:left="0" w:right="0" w:firstLine="560"/>
        <w:spacing w:before="450" w:after="450" w:line="312" w:lineRule="auto"/>
      </w:pPr>
      <w:r>
        <w:rPr>
          <w:rFonts w:ascii="宋体" w:hAnsi="宋体" w:eastAsia="宋体" w:cs="宋体"/>
          <w:color w:val="000"/>
          <w:sz w:val="28"/>
          <w:szCs w:val="28"/>
        </w:rPr>
        <w:t xml:space="preserve">一是加强工程建设管理，确保工程顺利实施，争创优良工程。各项目建设管理部门单位要以确保工程质量为中心，严格按照国务院《建设工程质量管理条例》和《关于加强基础设施工程质量管理的通知》的要求，严格执行项目工程建设“四制”管理，坚决杜绝在施工队伍、监理单位选择和设备、材料采购中的违规违法行为，坚决杜绝层层转包，防止各种腐败现象发生。</w:t>
      </w:r>
    </w:p>
    <w:p>
      <w:pPr>
        <w:ind w:left="0" w:right="0" w:firstLine="560"/>
        <w:spacing w:before="450" w:after="450" w:line="312" w:lineRule="auto"/>
      </w:pPr>
      <w:r>
        <w:rPr>
          <w:rFonts w:ascii="宋体" w:hAnsi="宋体" w:eastAsia="宋体" w:cs="宋体"/>
          <w:color w:val="000"/>
          <w:sz w:val="28"/>
          <w:szCs w:val="28"/>
        </w:rPr>
        <w:t xml:space="preserve">在项目实施过程中，项目实施各方要建立责任明确、分工合理、管理高效的管理体制，加强质量管理、成本管理和财务管理，努力提高基础管理水平；严守基本建设程序，严格按照上级批复的设计施工方案进行施工，坚决杜绝擅自变更设计的情况发生。加强建设施工管理，健全工程质量保证体系和管理体系，项目法人单位要充实和加强技术力量，施工和监理单位要严格按照规范进行施工监理，有关工作部门也要加大对工程质量强制性监督的力度，对存在的工程质量问题督促进行整改，确保工程无质量隐患。</w:t>
      </w:r>
    </w:p>
    <w:p>
      <w:pPr>
        <w:ind w:left="0" w:right="0" w:firstLine="560"/>
        <w:spacing w:before="450" w:after="450" w:line="312" w:lineRule="auto"/>
      </w:pPr>
      <w:r>
        <w:rPr>
          <w:rFonts w:ascii="宋体" w:hAnsi="宋体" w:eastAsia="宋体" w:cs="宋体"/>
          <w:color w:val="000"/>
          <w:sz w:val="28"/>
          <w:szCs w:val="28"/>
        </w:rPr>
        <w:t xml:space="preserve">二是有关部门、乡镇要密切配合、协调处理好项目建设过程中遇到的问题和困难。对已开工建设的项目工程，工程实施部门要充实和加强技术力量，积极做好施工中的技术服务、指导和咨询工作，加强工程质量监督管理和工程建设成本控制，严格按工程建设财务管理要求管理资金，及时分解下达的投资计划，加快资金拨付进度，确保建设资金能及时用于工程施工，努力完成更多的投资工作量。国土部门要认真研究国家有关土地管理政策，要加强对闲置土地的整合、置换，盘活存量土地，提高土地的集约利用率，搞好土地的收贮，增强政府调控能力，及时为开工建设项目提供用地保障，切实解决好项目建设面临的用地矛盾问题；认真按项目设计要求做好勘界划线和征地补偿工作，做好相关档案建立管理工作，通过深入细致的工作和采取严密有效的工作措施，杜绝与征地有关的上访事件发生。项目建设所涉乡镇要积极支持协助有关部门和施工各方做好有关工作，及时处理好项目建设中涉及群众利益的各种矛盾和问题；搞好项目建设宣传工作，让群众理解、关心、支持项目建设，做好与项目建设的全面对接工作，为项目建设营造良好的施工环境。</w:t>
      </w:r>
    </w:p>
    <w:p>
      <w:pPr>
        <w:ind w:left="0" w:right="0" w:firstLine="560"/>
        <w:spacing w:before="450" w:after="450" w:line="312" w:lineRule="auto"/>
      </w:pPr>
      <w:r>
        <w:rPr>
          <w:rFonts w:ascii="宋体" w:hAnsi="宋体" w:eastAsia="宋体" w:cs="宋体"/>
          <w:color w:val="000"/>
          <w:sz w:val="28"/>
          <w:szCs w:val="28"/>
        </w:rPr>
        <w:t xml:space="preserve">三是切实抓好项目建设安全生产工作。安监部门和行业主管部门要加强安全生产监督管理工作，督促及时整改安全隐患。施工单位要高度重视安全生产工作，建立健全安全生产责任制，制定符合生产规范和规程的安全生产工作制度，加强项目建设中易燃、易爆和危化物资的管理，配备专职安全生产管理人员，招用有技术认证的专业技术人员和生产机械设备操作人员，加强必要的安全防护，制定安全生产工作应急处理预案，严防各类安全事故发生。加强施工队伍管理，强化施工人员安全意识和文明施工观念，正确处理好与项目建设所在地群众的各种关系。</w:t>
      </w:r>
    </w:p>
    <w:p>
      <w:pPr>
        <w:ind w:left="0" w:right="0" w:firstLine="560"/>
        <w:spacing w:before="450" w:after="450" w:line="312" w:lineRule="auto"/>
      </w:pPr>
      <w:r>
        <w:rPr>
          <w:rFonts w:ascii="宋体" w:hAnsi="宋体" w:eastAsia="宋体" w:cs="宋体"/>
          <w:color w:val="000"/>
          <w:sz w:val="28"/>
          <w:szCs w:val="28"/>
        </w:rPr>
        <w:t xml:space="preserve">四是切实抓好项目建设督促检查和考核工作。各项目建设联系领导要经常深入项目建设点督促检查工作，及时研究解决项目建设过程中遇到的各种问题和困难；县委督查室、县政府督查室要按照县委、县政府的安排部署和要求，重点抓好项目建设分阶段督促检查工作，适时搜集整理信息，及时反馈项目建设情况，为领导决策提供服务；县直目标办对各项目建设要严格落实目标管理责任制，开工建设项目必须要有工程施工计划，不能搞哪里黑，哪里宿，要加强考核，落实兑现目标管理责任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2024-09-20T15:18:04+08:00</dcterms:created>
  <dcterms:modified xsi:type="dcterms:W3CDTF">2024-09-20T15:18:04+08:00</dcterms:modified>
</cp:coreProperties>
</file>

<file path=docProps/custom.xml><?xml version="1.0" encoding="utf-8"?>
<Properties xmlns="http://schemas.openxmlformats.org/officeDocument/2006/custom-properties" xmlns:vt="http://schemas.openxmlformats.org/officeDocument/2006/docPropsVTypes"/>
</file>