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2024年党建工作总结范文完整版精选5篇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今年以来，我镇党委坚持党员干部队伍建设，大力抓好党员发展、教育管理工作，强化基层组织和党员干部素质，增强党员干部战斗力。下面是小编整理的希望能对大家有所帮助。年以来，在区委和区委组织部的领导下，镇党委认真学习贯彻党的十八大和十八届四中、五中...</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4"/>
          <w:szCs w:val="34"/>
          <w:b w:val="1"/>
          <w:bCs w:val="1"/>
        </w:rPr>
        <w:t xml:space="preserve">精选2</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4"/>
          <w:szCs w:val="34"/>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20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4"/>
          <w:szCs w:val="34"/>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_社区党委在街道党工委的正确领导下，以邓小平理论和“三个代表”重要思想为指导，认真学习贯彻党的十九大文件精神，充分发扬共产党员的先锋模范作用，深入贯彻，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十九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大力开辟宣传阵地，以学习党的“十九大”主要内容，深刻剖析其精髓，亲身感悟作为一个公民，一名社区党员、干部应具备的良好思想品质和政治修养，分清是非，不让不良行为和言论左右自己的思想。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新四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的工作要求，我社区党委对辖区单位、支部、居民下发了对_社区党委班子成员“执政为民、服务发展”学习整改活动的意见和建议。在新春佳节来临之际，_社区党委、居委会还在_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_，社区党委、居委会、工会、老协等组织参与“迎_、谋发展、促和谐”有奖知识竞赛，社区对参加竞赛的的同志都发了纪念品，对获得前三名的同志还颁发了奖金，为庆祝建国_周年，_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w:t>
      </w:r>
    </w:p>
    <w:p>
      <w:pPr>
        <w:ind w:left="0" w:right="0" w:firstLine="560"/>
        <w:spacing w:before="450" w:after="450" w:line="312" w:lineRule="auto"/>
      </w:pPr>
      <w:r>
        <w:rPr>
          <w:rFonts w:ascii="宋体" w:hAnsi="宋体" w:eastAsia="宋体" w:cs="宋体"/>
          <w:color w:val="000"/>
          <w:sz w:val="28"/>
          <w:szCs w:val="28"/>
        </w:rPr>
        <w:t xml:space="preserve">现本社区共有“两新”党支部四个，社区党委对每个支部都下派了党建指导员，帮助建立完善各项党建制度。辖区“两新”党组织现有党员66名，他们都在各自岗位上为民营企业的发展壮大贡献自己的力量。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w:t>
      </w:r>
    </w:p>
    <w:p>
      <w:pPr>
        <w:ind w:left="0" w:right="0" w:firstLine="560"/>
        <w:spacing w:before="450" w:after="450" w:line="312" w:lineRule="auto"/>
      </w:pPr>
      <w:r>
        <w:rPr>
          <w:rFonts w:ascii="宋体" w:hAnsi="宋体" w:eastAsia="宋体" w:cs="宋体"/>
          <w:color w:val="000"/>
          <w:sz w:val="28"/>
          <w:szCs w:val="28"/>
        </w:rPr>
        <w:t xml:space="preserve">为庆祝建党87_周年，今年6月26日社区党委召开了一次庆祝大会，会上总结了党建全年工作还表彰了社区优秀党员15名，同时也激发了党员的积极性。11月份组织社区党员95名前去参观了歌乐山白公馆、渣滓洞，缅怀革命先烈，永葆党员先进性。</w:t>
      </w:r>
    </w:p>
    <w:p>
      <w:pPr>
        <w:ind w:left="0" w:right="0" w:firstLine="560"/>
        <w:spacing w:before="450" w:after="450" w:line="312" w:lineRule="auto"/>
      </w:pPr>
      <w:r>
        <w:rPr>
          <w:rFonts w:ascii="宋体" w:hAnsi="宋体" w:eastAsia="宋体" w:cs="宋体"/>
          <w:color w:val="000"/>
          <w:sz w:val="28"/>
          <w:szCs w:val="28"/>
        </w:rPr>
        <w:t xml:space="preserve">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w:t>
      </w:r>
    </w:p>
    <w:p>
      <w:pPr>
        <w:ind w:left="0" w:right="0" w:firstLine="560"/>
        <w:spacing w:before="450" w:after="450" w:line="312" w:lineRule="auto"/>
      </w:pPr>
      <w:r>
        <w:rPr>
          <w:rFonts w:ascii="宋体" w:hAnsi="宋体" w:eastAsia="宋体" w:cs="宋体"/>
          <w:color w:val="000"/>
          <w:sz w:val="28"/>
          <w:szCs w:val="28"/>
        </w:rPr>
        <w:t xml:space="preserve">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w:t>
      </w:r>
    </w:p>
    <w:p>
      <w:pPr>
        <w:ind w:left="0" w:right="0" w:firstLine="560"/>
        <w:spacing w:before="450" w:after="450" w:line="312" w:lineRule="auto"/>
      </w:pPr>
      <w:r>
        <w:rPr>
          <w:rFonts w:ascii="宋体" w:hAnsi="宋体" w:eastAsia="宋体" w:cs="宋体"/>
          <w:color w:val="000"/>
          <w:sz w:val="28"/>
          <w:szCs w:val="28"/>
        </w:rPr>
        <w:t xml:space="preserve">据统计辖区现有下岗失业人员180人。在安置工作中，积极协助上级有关部门组织再就业培训11人∕次，推荐下岗失业人员再就业36人∕次。在社区党委的统一安排下，社区居委会全体居干的共同努力下，柳背桥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w:t>
      </w:r>
    </w:p>
    <w:p>
      <w:pPr>
        <w:ind w:left="0" w:right="0" w:firstLine="560"/>
        <w:spacing w:before="450" w:after="450" w:line="312" w:lineRule="auto"/>
      </w:pPr>
      <w:r>
        <w:rPr>
          <w:rFonts w:ascii="宋体" w:hAnsi="宋体" w:eastAsia="宋体" w:cs="宋体"/>
          <w:color w:val="000"/>
          <w:sz w:val="28"/>
          <w:szCs w:val="28"/>
        </w:rPr>
        <w:t xml:space="preserve">在春节来临之际社区联合社会单位，开展了辖区单位、居民共庆佳节的联欢游园活动，为庆祝建国_周年，在9月26日社区在_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五一、国庆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_乡20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【2024年党建工作总结范文完整版精选5篇】相关推荐文章：</w:t>
      </w:r>
    </w:p>
    <w:p>
      <w:pPr>
        <w:ind w:left="0" w:right="0" w:firstLine="560"/>
        <w:spacing w:before="450" w:after="450" w:line="312" w:lineRule="auto"/>
      </w:pPr>
      <w:r>
        <w:rPr>
          <w:rFonts w:ascii="宋体" w:hAnsi="宋体" w:eastAsia="宋体" w:cs="宋体"/>
          <w:color w:val="000"/>
          <w:sz w:val="28"/>
          <w:szCs w:val="28"/>
        </w:rPr>
        <w:t xml:space="preserve">最新高质量党建引领高质量发展心得体会精选5篇</w:t>
      </w:r>
    </w:p>
    <w:p>
      <w:pPr>
        <w:ind w:left="0" w:right="0" w:firstLine="560"/>
        <w:spacing w:before="450" w:after="450" w:line="312" w:lineRule="auto"/>
      </w:pPr>
      <w:r>
        <w:rPr>
          <w:rFonts w:ascii="宋体" w:hAnsi="宋体" w:eastAsia="宋体" w:cs="宋体"/>
          <w:color w:val="000"/>
          <w:sz w:val="28"/>
          <w:szCs w:val="28"/>
        </w:rPr>
        <w:t xml:space="preserve">述职述廉报告2024最新完整版精选7篇</w:t>
      </w:r>
    </w:p>
    <w:p>
      <w:pPr>
        <w:ind w:left="0" w:right="0" w:firstLine="560"/>
        <w:spacing w:before="450" w:after="450" w:line="312" w:lineRule="auto"/>
      </w:pPr>
      <w:r>
        <w:rPr>
          <w:rFonts w:ascii="宋体" w:hAnsi="宋体" w:eastAsia="宋体" w:cs="宋体"/>
          <w:color w:val="000"/>
          <w:sz w:val="28"/>
          <w:szCs w:val="28"/>
        </w:rPr>
        <w:t xml:space="preserve">2024年政治教研组工作总结范文5篇</w:t>
      </w:r>
    </w:p>
    <w:p>
      <w:pPr>
        <w:ind w:left="0" w:right="0" w:firstLine="560"/>
        <w:spacing w:before="450" w:after="450" w:line="312" w:lineRule="auto"/>
      </w:pPr>
      <w:r>
        <w:rPr>
          <w:rFonts w:ascii="宋体" w:hAnsi="宋体" w:eastAsia="宋体" w:cs="宋体"/>
          <w:color w:val="000"/>
          <w:sz w:val="28"/>
          <w:szCs w:val="28"/>
        </w:rPr>
        <w:t xml:space="preserve">地理教研组工作总结2024年 地理教研组工作总结范文5篇</w:t>
      </w:r>
    </w:p>
    <w:p>
      <w:pPr>
        <w:ind w:left="0" w:right="0" w:firstLine="560"/>
        <w:spacing w:before="450" w:after="450" w:line="312" w:lineRule="auto"/>
      </w:pPr>
      <w:r>
        <w:rPr>
          <w:rFonts w:ascii="宋体" w:hAnsi="宋体" w:eastAsia="宋体" w:cs="宋体"/>
          <w:color w:val="000"/>
          <w:sz w:val="28"/>
          <w:szCs w:val="28"/>
        </w:rPr>
        <w:t xml:space="preserve">2024党建专干个人述职报告范文5篇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2024-09-20T14:39:16+08:00</dcterms:created>
  <dcterms:modified xsi:type="dcterms:W3CDTF">2024-09-20T14:39:16+08:00</dcterms:modified>
</cp:coreProperties>
</file>

<file path=docProps/custom.xml><?xml version="1.0" encoding="utf-8"?>
<Properties xmlns="http://schemas.openxmlformats.org/officeDocument/2006/custom-properties" xmlns:vt="http://schemas.openxmlformats.org/officeDocument/2006/docPropsVTypes"/>
</file>