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党员加强意识形态个人心得体会2024年</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意识形态，即系统地、自觉地反映社会经济形态和政治制度的思想体系。下面小编在这里为大家精心整理了几篇，希望对同学们有所帮助，仅供参考。政治意识是增强团结统一、凝聚发展动力的重要基础和全面统领。政治意识首先要求我们必须维护全党的团结统一。在现实...</w:t>
      </w:r>
    </w:p>
    <w:p>
      <w:pPr>
        <w:ind w:left="0" w:right="0" w:firstLine="560"/>
        <w:spacing w:before="450" w:after="450" w:line="312" w:lineRule="auto"/>
      </w:pPr>
      <w:r>
        <w:rPr>
          <w:rFonts w:ascii="宋体" w:hAnsi="宋体" w:eastAsia="宋体" w:cs="宋体"/>
          <w:color w:val="000"/>
          <w:sz w:val="28"/>
          <w:szCs w:val="28"/>
        </w:rPr>
        <w:t xml:space="preserve">意识形态，即系统地、自觉地反映社会经济形态和政治制度的思想体系。下面小编在这里为大家精心整理了几篇，希望对同学们有所帮助，仅供参考。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共产党作为一个先进的政治组织，其性质、宗旨、目标、任务等决定了她在这方面比其他任何组织理应具有更高的要求。这种要求的不同在于，如果一个组织，它的性质、宗旨、目标、任务为组织内部成员高度认同，就会变为组织成员一种内在的自觉，否则，就只能是一种外在要求。</w:t>
      </w:r>
    </w:p>
    <w:p>
      <w:pPr>
        <w:ind w:left="0" w:right="0" w:firstLine="560"/>
        <w:spacing w:before="450" w:after="450" w:line="312" w:lineRule="auto"/>
      </w:pPr>
      <w:r>
        <w:rPr>
          <w:rFonts w:ascii="宋体" w:hAnsi="宋体" w:eastAsia="宋体" w:cs="宋体"/>
          <w:color w:val="000"/>
          <w:sz w:val="28"/>
          <w:szCs w:val="28"/>
        </w:rPr>
        <w:t xml:space="preserve">作为中国共产党的党员，每一个人都清楚，这方面的认同本身就是加入党组织的必要条件，为保持组织的性质、完成组织的目标任务、践行组织的宗旨而奋斗，是每一个党员加入组织时的庄严承诺。所以，在行为上遵从组织团结统一、步调一致的要求，当然也就成为每一个党员应该具备的自觉性。所以，突出强调看齐意识，意识就是一种内在的自觉。</w:t>
      </w:r>
    </w:p>
    <w:p>
      <w:pPr>
        <w:ind w:left="0" w:right="0" w:firstLine="560"/>
        <w:spacing w:before="450" w:after="450" w:line="312" w:lineRule="auto"/>
      </w:pPr>
      <w:r>
        <w:rPr>
          <w:rFonts w:ascii="宋体" w:hAnsi="宋体" w:eastAsia="宋体" w:cs="宋体"/>
          <w:color w:val="000"/>
          <w:sz w:val="28"/>
          <w:szCs w:val="28"/>
        </w:rPr>
        <w:t xml:space="preserve">看齐意识的重要性就在于，它是党在整体上保持自身团结统一和步调一致的必要条件。历史上，中国共产党之所以能够在那么艰难困苦的条件下发展壮大并取得一个又一个胜利，最终夺取全国政权成为执政党，又领导中国建设成一个巍然矗立于世界民族之林的社会主义国家，一个根本原因就在于:党始终保持了自己高度的团结统一、步调一致，面对各种复杂局势和困难局面，都不曾被分裂、被涣散。</w:t>
      </w:r>
    </w:p>
    <w:p>
      <w:pPr>
        <w:ind w:left="0" w:right="0" w:firstLine="560"/>
        <w:spacing w:before="450" w:after="450" w:line="312" w:lineRule="auto"/>
      </w:pPr>
      <w:r>
        <w:rPr>
          <w:rFonts w:ascii="宋体" w:hAnsi="宋体" w:eastAsia="宋体" w:cs="宋体"/>
          <w:color w:val="000"/>
          <w:sz w:val="28"/>
          <w:szCs w:val="28"/>
        </w:rPr>
        <w:t xml:space="preserve">今天，作为一个肩负着领导中国实现伟大民族复兴历史使命的执政党，我们所面临的目标、任务和必将遇到的各种挑战与困难，仍然需要我们始终保持全党的团结统一和步调一致，在这点上的任何差错，都可能给整个党的事业带来难以想象的损害。而保持这种团结统一、步调一致，需要全党的共同努力，特别是需要每一个党员始终保持这方面高度的自觉性和高度的觉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系列重要讲话，深刻回答了新形势下党和国家事业发展的一系列重大理论和现实问题，提出了许多富有创建的新思想、新观点、新论断、新要求，深得党心军心民心。在全市深入开展“学转促”活动，就要紧密联系工作实际和思想实际，深刻领会习近平总书记系列重要讲话的精神实质和丰富内涵，用党的最新理论成果武装全党、指导实践。全市宣传思想战线，要深刻把握“意识形态工作是党的一项极端重要的工作”的思想精髓和核心要义，以高度的政治自觉、扎实的工作作风和良好的精神状态，不断为开放创新、绿色崛起，建设美丽幸福承德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扎实做好新形势下意识形态工作，必须始终坚持以习近平总书记系列重要讲话精神武装头脑。要把深入贯彻落实习近平总书记系列重要讲话精神，特别是“8·19”重要讲话精神和在文艺工作座谈会上的重要讲话精神作为全市宣传战线“学转促”活动的重要内容，进一步增强做好新形势下意识形态工作的责任感和使命感。真正做到思想认识上强起来。坚持两手抓，两手都要硬，抓阵地、抓导向、抓队伍不放松，强化核心价值的主导地位，牢牢掌握意识形态工作的领导权、管理权、话语权。各级党组织要从推动事业长远发展，巩固党的群众基础、执政基础的高度，认清肩上的责任和面临的挑战，坚持底线思维，增强忧患意识，进一步增强做好意识形态工作和宣传思想工作的自觉性、坚定性。真正做到工作作风上强起来。把深入学习贯彻习近平总书记重要讲话精神贯穿到“学转促”活动的始终，聚焦解决“四风”问题，巩固和拓展群众路线教育实践活动成果，切实增强大局意识、政治意识、担当意识。坚持党性与人民性相统一，做到抓导向不动摇、不含糊，敢抓敢管、善抓善管，敢于负责、敢于亮剑。真正做到队伍建设上强起来。按照“宣传思想部门工作要强起来，首先是领导干部要强起来，班子要强起来”的要求，落实从严治党要求，切实加强领导班子建设和干部队伍建设，坚定政治立场和道德操守，坚决在政治上与以习近平同志为总书记的党中央保持高度一致。切实提高业务素质，转作风、正学风、改文风，激励引导广大宣传干部比学先进、查找差距，努力形成干事创业、创先争优的良好氛围。</w:t>
      </w:r>
    </w:p>
    <w:p>
      <w:pPr>
        <w:ind w:left="0" w:right="0" w:firstLine="560"/>
        <w:spacing w:before="450" w:after="450" w:line="312" w:lineRule="auto"/>
      </w:pPr>
      <w:r>
        <w:rPr>
          <w:rFonts w:ascii="宋体" w:hAnsi="宋体" w:eastAsia="宋体" w:cs="宋体"/>
          <w:color w:val="000"/>
          <w:sz w:val="28"/>
          <w:szCs w:val="28"/>
        </w:rPr>
        <w:t xml:space="preserve">扎实做好新形势下意识形态工作，必须始终坚持改革创新的工作理念。“不日新者必日退”，继承和发扬党的宣传工作的优良传统，深入推进理念、手段和基层工作创新。要在围绕中心、服务大局中推进理念创新。坚持胸怀大局、把握大势、着眼大事，找准工作的切入点和着力点，做到因势而谋、应势而动、顺势而为。用宽阔的视野审视和检验工作，用市委的要求和群众的期盼改进工作，自觉在大局中定位、大局下思考、大局下谋划、大局下行动，把工作谋到点子上、抓到关键处。要在履职尽责、敢于担当中推进手段创新。以强烈的责任感和担当精神直面问题，迎难而上，在事关大是大非和政治原则的问题上，增强主动性、打好主动仗。深入研究新形势下宣传思想工作的特点规律，积极探索新举措，占领制高点，把握主动权。要在宣传群众、服务群众中推进基层工作创新。坚持把创新的重心放在基层一线，努力做到宣传群众、服务群众与教育引导群众相统一。坚持贴近实际、贴近生活、贴近群众，切实在增强“三个自信”上下功夫，在提高舆论引导水平上下功夫，在强化网络管理上下功夫，在打造承德人文精神上下功夫。要多用通俗易懂、群众喜闻乐见的方式，让群众爱听爱看、入耳入脑入心，把党的主张变成群众的自觉行动。要注重体制机制创新，整合用好各类公共文体设施和服务资源，着力加强贫困地区公共文化服务体系建设，保障困难群众等基本文化权益，进一步增强宣传思想文化工作的针对性、实效性、满意度和贡献率。</w:t>
      </w:r>
    </w:p>
    <w:p>
      <w:pPr>
        <w:ind w:left="0" w:right="0" w:firstLine="560"/>
        <w:spacing w:before="450" w:after="450" w:line="312" w:lineRule="auto"/>
      </w:pPr>
      <w:r>
        <w:rPr>
          <w:rFonts w:ascii="宋体" w:hAnsi="宋体" w:eastAsia="宋体" w:cs="宋体"/>
          <w:color w:val="000"/>
          <w:sz w:val="28"/>
          <w:szCs w:val="28"/>
        </w:rPr>
        <w:t xml:space="preserve">扎实做好新形势下意识形态工作，必须始终保持奋发有为的精神状态。有什么样的精神状态，就有什么样的工作成果。各级党委宣传部门要进一步明确定位、明确职责，勇于担当、敢于负责，切实做到知责思为，尽心尽责。要以开放创新、绿色崛起，建设美丽幸福承德为己任，切实做到进入角色、进入状态，抓铁有痕、踏石留印。要把建一流队伍，创一流业绩作为工作目标，加强政治和业务学习，着力解决工作标准不高、进取意识不强的问题;着力解决创新不足、活力不够的问题;着力解决不愿担责、不求深入的问题，坚持高标准、严要求，努力提高政治业务素质，真正成为让人信服的行家里手。要把推动问题解决作为工作的切入点和突破口，坚持虚功实做，把原则要求变成具体的工作项目，工作抓手要实，效果评估要实，解决问题要实，真正做到用心对路。要发扬“钉钉子”的精神，对行之有效的好经验、好做法、好载体要扭住不放、一抓到底、抓出成效。要有善始善终、善做善成的使命担当，按照进入全省“第一方阵”的要求，把目标锁定的再高一些，把标准量化的再细一些，把措施制定的再实一些，全力推动宣传思想工作上台阶、上水平。</w:t>
      </w:r>
    </w:p>
    <w:p>
      <w:pPr>
        <w:ind w:left="0" w:right="0" w:firstLine="560"/>
        <w:spacing w:before="450" w:after="450" w:line="312" w:lineRule="auto"/>
      </w:pPr>
      <w:r>
        <w:rPr>
          <w:rFonts w:ascii="宋体" w:hAnsi="宋体" w:eastAsia="宋体" w:cs="宋体"/>
          <w:color w:val="000"/>
          <w:sz w:val="28"/>
          <w:szCs w:val="28"/>
        </w:rPr>
        <w:t xml:space="preserve">扎实做好新形势下意识形态工作，必须着力构建大宣传的工作格局。认真贯彻落实省委《关于强化意识形态工作领导责任、构建大宣传格局的意见》，坚持党管宣传、党管意识形态，建立健全工作机制。党委宣传部门要认真履行综合协调职责，胸怀大局、把握大势、着眼大事，更好地把宣传思想文化工作融入经济建设、政治建设、社会建设、生态文明建设和党的建设的各个领域。统筹谋划工作项目,整合资源，凝聚宣传思想文化系统和社会各界力量。有关职能部门要牢固树立以人民为中心的工作导向，不断完善宣传思想文化工作的具体支持政策和工作措施，把构建现代公共文化服务体系，作为保障人民群众基本文化权益、建设文化强市的重要措施，坚持政府主导、社会参与、共建共享，统筹城乡和区域文化均等化发展，加快形成覆盖城乡、便捷高效、保基本、促公平的现代公共文化服务体系。完善文化市场准入和退出机制，落实支持扶持政策，加大文化建设投入，鼓励和支持民营企业投资文化产业。工会、共青团、妇联等人民团体作为党和群众的桥梁与纽带,要充分发挥自身优势,组织动员全社会力量支持参与宣传思想文化工作，努力形成党委统一领导、党政齐抓共管、宣传部门组织协调、各部门分工负责的大宣传工作格局。</w:t>
      </w:r>
    </w:p>
    <w:p>
      <w:pPr>
        <w:ind w:left="0" w:right="0" w:firstLine="560"/>
        <w:spacing w:before="450" w:after="450" w:line="312" w:lineRule="auto"/>
      </w:pPr>
      <w:r>
        <w:rPr>
          <w:rFonts w:ascii="宋体" w:hAnsi="宋体" w:eastAsia="宋体" w:cs="宋体"/>
          <w:color w:val="000"/>
          <w:sz w:val="28"/>
          <w:szCs w:val="28"/>
        </w:rPr>
        <w:t xml:space="preserve">【党员加强意识形态个人心得体会2024年】相关推荐文章：</w:t>
      </w:r>
    </w:p>
    <w:p>
      <w:pPr>
        <w:ind w:left="0" w:right="0" w:firstLine="560"/>
        <w:spacing w:before="450" w:after="450" w:line="312" w:lineRule="auto"/>
      </w:pPr>
      <w:r>
        <w:rPr>
          <w:rFonts w:ascii="宋体" w:hAnsi="宋体" w:eastAsia="宋体" w:cs="宋体"/>
          <w:color w:val="000"/>
          <w:sz w:val="28"/>
          <w:szCs w:val="28"/>
        </w:rPr>
        <w:t xml:space="preserve">2024加强新时代教师队伍建设的意见心得体会范文</w:t>
      </w:r>
    </w:p>
    <w:p>
      <w:pPr>
        <w:ind w:left="0" w:right="0" w:firstLine="560"/>
        <w:spacing w:before="450" w:after="450" w:line="312" w:lineRule="auto"/>
      </w:pPr>
      <w:r>
        <w:rPr>
          <w:rFonts w:ascii="宋体" w:hAnsi="宋体" w:eastAsia="宋体" w:cs="宋体"/>
          <w:color w:val="000"/>
          <w:sz w:val="28"/>
          <w:szCs w:val="28"/>
        </w:rPr>
        <w:t xml:space="preserve">加强新时代教师队伍建设的意见心得体会最新五篇</w:t>
      </w:r>
    </w:p>
    <w:p>
      <w:pPr>
        <w:ind w:left="0" w:right="0" w:firstLine="560"/>
        <w:spacing w:before="450" w:after="450" w:line="312" w:lineRule="auto"/>
      </w:pPr>
      <w:r>
        <w:rPr>
          <w:rFonts w:ascii="宋体" w:hAnsi="宋体" w:eastAsia="宋体" w:cs="宋体"/>
          <w:color w:val="000"/>
          <w:sz w:val="28"/>
          <w:szCs w:val="28"/>
        </w:rPr>
        <w:t xml:space="preserve">最新党员发展对象的培训心得体会范文 党员发展对象的培训心得体会2024</w:t>
      </w:r>
    </w:p>
    <w:p>
      <w:pPr>
        <w:ind w:left="0" w:right="0" w:firstLine="560"/>
        <w:spacing w:before="450" w:after="450" w:line="312" w:lineRule="auto"/>
      </w:pPr>
      <w:r>
        <w:rPr>
          <w:rFonts w:ascii="宋体" w:hAnsi="宋体" w:eastAsia="宋体" w:cs="宋体"/>
          <w:color w:val="000"/>
          <w:sz w:val="28"/>
          <w:szCs w:val="28"/>
        </w:rPr>
        <w:t xml:space="preserve">党员乡村振兴心得体会2024五篇</w:t>
      </w:r>
    </w:p>
    <w:p>
      <w:pPr>
        <w:ind w:left="0" w:right="0" w:firstLine="560"/>
        <w:spacing w:before="450" w:after="450" w:line="312" w:lineRule="auto"/>
      </w:pPr>
      <w:r>
        <w:rPr>
          <w:rFonts w:ascii="宋体" w:hAnsi="宋体" w:eastAsia="宋体" w:cs="宋体"/>
          <w:color w:val="000"/>
          <w:sz w:val="28"/>
          <w:szCs w:val="28"/>
        </w:rPr>
        <w:t xml:space="preserve">2024年学校师德师风总结加强宣传(五篇)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2024-09-20T11:58:07+08:00</dcterms:created>
  <dcterms:modified xsi:type="dcterms:W3CDTF">2024-09-20T11:58:07+08:00</dcterms:modified>
</cp:coreProperties>
</file>

<file path=docProps/custom.xml><?xml version="1.0" encoding="utf-8"?>
<Properties xmlns="http://schemas.openxmlformats.org/officeDocument/2006/custom-properties" xmlns:vt="http://schemas.openxmlformats.org/officeDocument/2006/docPropsVTypes"/>
</file>