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读《习近平的七年知青岁月》有感</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岁月砥砺理想肇基读《习近平的七年知青岁月》有感最近我认真阅读了《习近平的七年知青岁月》这本书，这是一部由29名采访对象的口述汇集起来的一本采访实录，讲述了习近平总书记当年“苦其心志、劳其筋骨、饿其体肤、空乏其身”的历练故事，再现了总书记知青...</w:t>
      </w:r>
    </w:p>
    <w:p>
      <w:pPr>
        <w:ind w:left="0" w:right="0" w:firstLine="560"/>
        <w:spacing w:before="450" w:after="450" w:line="312" w:lineRule="auto"/>
      </w:pPr>
      <w:r>
        <w:rPr>
          <w:rFonts w:ascii="宋体" w:hAnsi="宋体" w:eastAsia="宋体" w:cs="宋体"/>
          <w:color w:val="000"/>
          <w:sz w:val="28"/>
          <w:szCs w:val="28"/>
        </w:rPr>
        <w:t xml:space="preserve">岁月砥砺</w:t>
      </w:r>
    </w:p>
    <w:p>
      <w:pPr>
        <w:ind w:left="0" w:right="0" w:firstLine="560"/>
        <w:spacing w:before="450" w:after="450" w:line="312" w:lineRule="auto"/>
      </w:pPr>
      <w:r>
        <w:rPr>
          <w:rFonts w:ascii="宋体" w:hAnsi="宋体" w:eastAsia="宋体" w:cs="宋体"/>
          <w:color w:val="000"/>
          <w:sz w:val="28"/>
          <w:szCs w:val="28"/>
        </w:rPr>
        <w:t xml:space="preserve">理想肇基</w:t>
      </w:r>
    </w:p>
    <w:p>
      <w:pPr>
        <w:ind w:left="0" w:right="0" w:firstLine="560"/>
        <w:spacing w:before="450" w:after="450" w:line="312" w:lineRule="auto"/>
      </w:pPr>
      <w:r>
        <w:rPr>
          <w:rFonts w:ascii="宋体" w:hAnsi="宋体" w:eastAsia="宋体" w:cs="宋体"/>
          <w:color w:val="000"/>
          <w:sz w:val="28"/>
          <w:szCs w:val="28"/>
        </w:rPr>
        <w:t xml:space="preserve">读《习近平的七年知青岁月》有感</w:t>
      </w:r>
    </w:p>
    <w:p>
      <w:pPr>
        <w:ind w:left="0" w:right="0" w:firstLine="560"/>
        <w:spacing w:before="450" w:after="450" w:line="312" w:lineRule="auto"/>
      </w:pPr>
      <w:r>
        <w:rPr>
          <w:rFonts w:ascii="宋体" w:hAnsi="宋体" w:eastAsia="宋体" w:cs="宋体"/>
          <w:color w:val="000"/>
          <w:sz w:val="28"/>
          <w:szCs w:val="28"/>
        </w:rPr>
        <w:t xml:space="preserve">最近我认真阅读了《习近平的七年知青岁月》这本书，这是一部由29名采访对象的口述汇集起来的一本采访实录，讲述了习近平总书记当年“苦其心志、劳其筋骨、饿其体肤、空乏其身”的历练故事，再现了总书记知青时期的艰苦生活和成长历程。</w:t>
      </w:r>
    </w:p>
    <w:p>
      <w:pPr>
        <w:ind w:left="0" w:right="0" w:firstLine="560"/>
        <w:spacing w:before="450" w:after="450" w:line="312" w:lineRule="auto"/>
      </w:pPr>
      <w:r>
        <w:rPr>
          <w:rFonts w:ascii="宋体" w:hAnsi="宋体" w:eastAsia="宋体" w:cs="宋体"/>
          <w:color w:val="000"/>
          <w:sz w:val="28"/>
          <w:szCs w:val="28"/>
        </w:rPr>
        <w:t xml:space="preserve">《习近平的七年知青岁月》，既是一部青葱少年的成长史，又是一部干事创业的奋斗史，还是一部与人民同呼吸共命运的从政史。书中以生动鲜活的案例，展示了青年习近平坚韧不拔的意志品质、坚定不移的理想信念、坚强不屈的奋斗精神、至真至朴的为民情怀、无私无畏的历史担当，充满着大智大情大理，给人以深刻启发和宝贵教益。社区党员在阅读之后表示：</w:t>
      </w:r>
    </w:p>
    <w:p>
      <w:pPr>
        <w:ind w:left="0" w:right="0" w:firstLine="560"/>
        <w:spacing w:before="450" w:after="450" w:line="312" w:lineRule="auto"/>
      </w:pPr>
      <w:r>
        <w:rPr>
          <w:rFonts w:ascii="宋体" w:hAnsi="宋体" w:eastAsia="宋体" w:cs="宋体"/>
          <w:color w:val="000"/>
          <w:sz w:val="28"/>
          <w:szCs w:val="28"/>
        </w:rPr>
        <w:t xml:space="preserve">“总书记在七年知青岁月中锤炼出的‘敢于吃苦、乐于吃苦、善于吃苦、不忘吃苦’的精神、情怀和品格，为广大党员干部提供了源源不断的精神给养，成为中国共产党人走好新长征路、接续奋斗、夺取新的胜利的重要法宝，我们要倍加珍视、发扬光大。”还有一位党员这样认为：“习近平总书记的成长故事，润物无声、富有滋养，让人不知不觉从中受到教育、受到启发、受到感染、受到召唤，让读者觉得可亲可敬可信可学。”历史不能重复，伟人不可复制，但伟大的精神却能穿越时空，给人以面对艰险的信心、勇气和力量，给人以永恒的启发和滋养。这正是读者欢迎这部书和从中获得情感共鸣的奥秘所在。《习近平的七年知青岁月》并没有记录多少惊天动地的大事件，更多的是在亲历者闲话家常中展露的历史细节，鲜活还原了一位最初迷茫彷徨的城市知青嬗变为坚定自信的“黄土地的儿子”，一位懵懂少年成长为意气风发的党的优秀干部的成长历程。而讲故事的人，既有与总书记一起插队的北京知青，又有陕北朴实的农民，还有当年与总书记有过接触的各界人士。他们从不同的视角，对总书记的七年知青岁月进行原汁原味的再现。故事因为细节丰富所以真实，全书因为内容真实所以感人。读到过“五关”的故事，读到“苦读经典”的故事，读到“解衣推食”的故事，读到“奖品换农具”的故事，读到与乡亲打成一片的故事，读到做群众工作的故事，凡此等等、点点滴滴，实在令人动容、令人莞尔。一位读者这样说到：“《习近平的七年知青岁月》一书通过讲故事的方式，娓娓道来，画面感很强，语言生动朴实。书中每一个人物形象、每一个经历故事都栩栩如生，可读性强，感染力强。很多故事让人身临其境，印象深刻。”</w:t>
      </w:r>
    </w:p>
    <w:p>
      <w:pPr>
        <w:ind w:left="0" w:right="0" w:firstLine="560"/>
        <w:spacing w:before="450" w:after="450" w:line="312" w:lineRule="auto"/>
      </w:pPr>
      <w:r>
        <w:rPr>
          <w:rFonts w:ascii="宋体" w:hAnsi="宋体" w:eastAsia="宋体" w:cs="宋体"/>
          <w:color w:val="000"/>
          <w:sz w:val="28"/>
          <w:szCs w:val="28"/>
        </w:rPr>
        <w:t xml:space="preserve">七年的知青生活，发生在总书记一生中最宝贵的年纪，这七年也构成了他走向未来的人生底蕴。中央党校常务副校长何毅亭在书中提到，“习近平是年龄最小、去的地方最苦、插队时间最长的知青”。七年艰难困苦的知青岁月，为习近平担当党和国家大任，奠定了坚实的人格基础，在梁家河的土地上，总书记经历过磨难，也得到了锻炼；备尝了艰辛，也赢得了真诚，他把他的汗水和理想献给了那块土地，他把自己看作了黄土地的一部分。</w:t>
      </w:r>
    </w:p>
    <w:p>
      <w:pPr>
        <w:ind w:left="0" w:right="0" w:firstLine="560"/>
        <w:spacing w:before="450" w:after="450" w:line="312" w:lineRule="auto"/>
      </w:pPr>
      <w:r>
        <w:rPr>
          <w:rFonts w:ascii="宋体" w:hAnsi="宋体" w:eastAsia="宋体" w:cs="宋体"/>
          <w:color w:val="000"/>
          <w:sz w:val="28"/>
          <w:szCs w:val="28"/>
        </w:rPr>
        <w:t xml:space="preserve">坚强。刚到梁家河插队就要先过“四大关”：跳蚤关、饮食关、劳动关、思想关。应当说，这四关过得很艰难，既要克服身体的种种不适，更要在思想认识和精神境界上得到转变和升华。而在当时特定的历史背景下，别人是从零开始，而习近平要从负数开始。就在这种艰苦的环境中，习近平没有消沉，他不对身边的人抱怨什么，不向别人倾诉自己的苦闷，在磨难中，铸就了执着的信念、坚贞的品质、顽强的性格、坚韧的志气。这也让他获得了人生的真谛：艰难玉成。读书。与习近平一起插队的知青戴明说：“近平在梁家河从来没有放弃读书和思考，他的书装满了两个箱子，他在田间地头休息间隙抓紧读书，干了一天的活再累，晚上也要看书到深夜”。他读书时会注重分析对比，一方面，就一个观点、一个史实找出很多相关的参考书籍来阅读比较；另一方面，形成自己的见解和观点；他常常是以看一本书为主，同时又寻找相关的书籍作为佐证，不断拓展书中的知识。其实，读书就像吃东西，久而久之，读过的那些书就融进了骨血，只要一个触动点，就会喷薄而出，信手拈来。今天，我们再来看看总书记的系列重要讲话，之所以具有哲学的眼光，之所以能把握历史规律和历史经验，之所以能引经所典，都与他一直以来注重学习、注重读书有关。正如</w:t>
      </w:r>
    </w:p>
    <w:p>
      <w:pPr>
        <w:ind w:left="0" w:right="0" w:firstLine="560"/>
        <w:spacing w:before="450" w:after="450" w:line="312" w:lineRule="auto"/>
      </w:pPr>
      <w:r>
        <w:rPr>
          <w:rFonts w:ascii="宋体" w:hAnsi="宋体" w:eastAsia="宋体" w:cs="宋体"/>
          <w:color w:val="000"/>
          <w:sz w:val="28"/>
          <w:szCs w:val="28"/>
        </w:rPr>
        <w:t xml:space="preserve">2024年习总书记在中央党校建校80周年庆祝大会上发表重要讲话时讲到“好学才能上进，中国共产党人依靠学习走到今天，也必然要依靠学习走向未来”。为民。“我到梁家河毕竟好几年了，老乡对我不错，我不能就这么走了，得帮助老百姓做点事儿”这是1974年习近平放弃了招考工农兵学员的机会，对知青雷平生说的一段话。习近平在梁家河的七年，靠自己的苦干、实干作出了一番成绩，他带领干部、群众打坝、挖井、办缝纫社、代销点、铁业社、磨坊、办沼气。只要是村民需要的，只要是他能想到的，他都去办。刚到梁家河没几天就去吊唁一位老党员过世的母亲；对智力有点缺陷的灵娃的包容、关心；把“娘的心”针线包送给村民张卫庞；帮助果农提高苹果产量和质量；把好点的粮食分给老乡吃；倾其所有把一切有用的东西都给了讨饭的老汉；对贫下中农、老人、儿童、残疾孩子的真诚相待……这一切的一切都来自他在知青时代一点一滴培养起来的对人民群众的深情。担当。大事、难事看担当。梁家河的村民石春阳说：“我们选近平当村支书，最主要的是他做事公道、敢于担当，能跟老百姓打成一片，群众需要什么，他就干什么，他的每一个行动和决策都很务实，都是为老百姓的利益考虑的。”一旦担起了责任，就有自己的想法，敢干事、敢干大事，这就是习近平做事情时的一个很大的特点。不搞形式主义，立志办大事，为群众做实实在在的事情，敢说、敢做、敢担当。当今，总书记的治国理政，具有敢于担当和战略定力的品格，都与他在梁家河七年知青岁月所养成的担当精神息息相关。</w:t>
      </w:r>
    </w:p>
    <w:p>
      <w:pPr>
        <w:ind w:left="0" w:right="0" w:firstLine="560"/>
        <w:spacing w:before="450" w:after="450" w:line="312" w:lineRule="auto"/>
      </w:pPr>
      <w:r>
        <w:rPr>
          <w:rFonts w:ascii="宋体" w:hAnsi="宋体" w:eastAsia="宋体" w:cs="宋体"/>
          <w:color w:val="000"/>
          <w:sz w:val="28"/>
          <w:szCs w:val="28"/>
        </w:rPr>
        <w:t xml:space="preserve">信念。总书记说过这样一句话：“我觉得在我一生中，对我帮助最大的有两种人，一种是革命老前辈，一种就是我那陕北老乡”。在他七年的知青岁月里，虽然年青，但是单纯；虽然粗犷，但是真诚；虽然平常，但是踏实；虽然艰苦，但是忠贞；虽然田荒，但是心齐；虽然地僻，但是人亲；虽然枯燥，但是欢乐！他面对荒山和黄土，没有被艰难困苦所压倒，他经常说自己是“老陕”，他把自己完全融入了农民之中，定准人生的基调，为山沟里农民的幸福生活而全力拼搏。他把汗水洒在这块热土上，把理想交给了他的知青时代，这是他人生的起点，在这里他系好了“人生第一粒扣子”。</w:t>
      </w:r>
    </w:p>
    <w:p>
      <w:pPr>
        <w:ind w:left="0" w:right="0" w:firstLine="560"/>
        <w:spacing w:before="450" w:after="450" w:line="312" w:lineRule="auto"/>
      </w:pPr>
      <w:r>
        <w:rPr>
          <w:rFonts w:ascii="宋体" w:hAnsi="宋体" w:eastAsia="宋体" w:cs="宋体"/>
          <w:color w:val="000"/>
          <w:sz w:val="28"/>
          <w:szCs w:val="28"/>
        </w:rPr>
        <w:t xml:space="preserve">当我拿起《习近平的七年知青岁月》这本书，我是带着一种崇敬、一种敬仰去品读的，字里行间中体会着“那时的岁月”。无奋斗、不青春。一代人总有一代人的特殊，一代人总有一代人的使命，做为新时代的年青共产党员，我们当以《习近平的七年知青岁月》作为人生指针，校正坐标、找准位置，做心灵上的智者、意志上的强者，坦然迎向属于自己的充实而又充满希望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2024-09-20T15:01:40+08:00</dcterms:created>
  <dcterms:modified xsi:type="dcterms:W3CDTF">2024-09-20T15:01:40+08:00</dcterms:modified>
</cp:coreProperties>
</file>

<file path=docProps/custom.xml><?xml version="1.0" encoding="utf-8"?>
<Properties xmlns="http://schemas.openxmlformats.org/officeDocument/2006/custom-properties" xmlns:vt="http://schemas.openxmlformats.org/officeDocument/2006/docPropsVTypes"/>
</file>