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畅通工程检查通知</w:t>
      </w:r>
      <w:bookmarkEnd w:id="1"/>
    </w:p>
    <w:p>
      <w:pPr>
        <w:jc w:val="center"/>
        <w:spacing w:before="0" w:after="450"/>
      </w:pPr>
      <w:r>
        <w:rPr>
          <w:rFonts w:ascii="Arial" w:hAnsi="Arial" w:eastAsia="Arial" w:cs="Arial"/>
          <w:color w:val="999999"/>
          <w:sz w:val="20"/>
          <w:szCs w:val="20"/>
        </w:rPr>
        <w:t xml:space="preserve">来源：网络  作者：心上人间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第一篇：畅通工程检查通知各乡镇（街道）教育办、各学校：现将济南市教育局《关于做好迎接国家畅通工程专家组来济复评检查工作的通知》转发给你们，望认真落实，迎接检查。长清区教育局2024、4、9 附：济南市教育局《关于做好迎接国家畅通工程专家组...</w:t>
      </w:r>
    </w:p>
    <w:p>
      <w:pPr>
        <w:ind w:left="0" w:right="0" w:firstLine="560"/>
        <w:spacing w:before="450" w:after="450" w:line="312" w:lineRule="auto"/>
      </w:pPr>
      <w:r>
        <w:rPr>
          <w:rFonts w:ascii="黑体" w:hAnsi="黑体" w:eastAsia="黑体" w:cs="黑体"/>
          <w:color w:val="000000"/>
          <w:sz w:val="36"/>
          <w:szCs w:val="36"/>
          <w:b w:val="1"/>
          <w:bCs w:val="1"/>
        </w:rPr>
        <w:t xml:space="preserve">第一篇：畅通工程检查通知</w:t>
      </w:r>
    </w:p>
    <w:p>
      <w:pPr>
        <w:ind w:left="0" w:right="0" w:firstLine="560"/>
        <w:spacing w:before="450" w:after="450" w:line="312" w:lineRule="auto"/>
      </w:pPr>
      <w:r>
        <w:rPr>
          <w:rFonts w:ascii="宋体" w:hAnsi="宋体" w:eastAsia="宋体" w:cs="宋体"/>
          <w:color w:val="000"/>
          <w:sz w:val="28"/>
          <w:szCs w:val="28"/>
        </w:rPr>
        <w:t xml:space="preserve">各乡镇（街道）教育办、各学校：</w:t>
      </w:r>
    </w:p>
    <w:p>
      <w:pPr>
        <w:ind w:left="0" w:right="0" w:firstLine="560"/>
        <w:spacing w:before="450" w:after="450" w:line="312" w:lineRule="auto"/>
      </w:pPr>
      <w:r>
        <w:rPr>
          <w:rFonts w:ascii="宋体" w:hAnsi="宋体" w:eastAsia="宋体" w:cs="宋体"/>
          <w:color w:val="000"/>
          <w:sz w:val="28"/>
          <w:szCs w:val="28"/>
        </w:rPr>
        <w:t xml:space="preserve">现将济南市教育局《关于做好迎接国家畅通工程专家组来济复评检查工作的通知》转发给你们，望认真落实，迎接检查。</w:t>
      </w:r>
    </w:p>
    <w:p>
      <w:pPr>
        <w:ind w:left="0" w:right="0" w:firstLine="560"/>
        <w:spacing w:before="450" w:after="450" w:line="312" w:lineRule="auto"/>
      </w:pPr>
      <w:r>
        <w:rPr>
          <w:rFonts w:ascii="宋体" w:hAnsi="宋体" w:eastAsia="宋体" w:cs="宋体"/>
          <w:color w:val="000"/>
          <w:sz w:val="28"/>
          <w:szCs w:val="28"/>
        </w:rPr>
        <w:t xml:space="preserve">长清区教育局2024、4、9 附：济南市教育局《关于做好迎接国家畅通工程专家组来济复评检查工作的通知》</w:t>
      </w:r>
    </w:p>
    <w:p>
      <w:pPr>
        <w:ind w:left="0" w:right="0" w:firstLine="560"/>
        <w:spacing w:before="450" w:after="450" w:line="312" w:lineRule="auto"/>
      </w:pPr>
      <w:r>
        <w:rPr>
          <w:rFonts w:ascii="宋体" w:hAnsi="宋体" w:eastAsia="宋体" w:cs="宋体"/>
          <w:color w:val="000"/>
          <w:sz w:val="28"/>
          <w:szCs w:val="28"/>
        </w:rPr>
        <w:t xml:space="preserve">济南市教育局</w:t>
      </w:r>
    </w:p>
    <w:p>
      <w:pPr>
        <w:ind w:left="0" w:right="0" w:firstLine="560"/>
        <w:spacing w:before="450" w:after="450" w:line="312" w:lineRule="auto"/>
      </w:pPr>
      <w:r>
        <w:rPr>
          <w:rFonts w:ascii="宋体" w:hAnsi="宋体" w:eastAsia="宋体" w:cs="宋体"/>
          <w:color w:val="000"/>
          <w:sz w:val="28"/>
          <w:szCs w:val="28"/>
        </w:rPr>
        <w:t xml:space="preserve">济教安函„2024‟8号</w:t>
      </w:r>
    </w:p>
    <w:p>
      <w:pPr>
        <w:ind w:left="0" w:right="0" w:firstLine="560"/>
        <w:spacing w:before="450" w:after="450" w:line="312" w:lineRule="auto"/>
      </w:pPr>
      <w:r>
        <w:rPr>
          <w:rFonts w:ascii="宋体" w:hAnsi="宋体" w:eastAsia="宋体" w:cs="宋体"/>
          <w:color w:val="000"/>
          <w:sz w:val="28"/>
          <w:szCs w:val="28"/>
        </w:rPr>
        <w:t xml:space="preserve">关于做好迎接国家畅通工程专家组来济</w:t>
      </w:r>
    </w:p>
    <w:p>
      <w:pPr>
        <w:ind w:left="0" w:right="0" w:firstLine="560"/>
        <w:spacing w:before="450" w:after="450" w:line="312" w:lineRule="auto"/>
      </w:pPr>
      <w:r>
        <w:rPr>
          <w:rFonts w:ascii="宋体" w:hAnsi="宋体" w:eastAsia="宋体" w:cs="宋体"/>
          <w:color w:val="000"/>
          <w:sz w:val="28"/>
          <w:szCs w:val="28"/>
        </w:rPr>
        <w:t xml:space="preserve">复评检查工作的通知</w:t>
      </w:r>
    </w:p>
    <w:p>
      <w:pPr>
        <w:ind w:left="0" w:right="0" w:firstLine="560"/>
        <w:spacing w:before="450" w:after="450" w:line="312" w:lineRule="auto"/>
      </w:pPr>
      <w:r>
        <w:rPr>
          <w:rFonts w:ascii="宋体" w:hAnsi="宋体" w:eastAsia="宋体" w:cs="宋体"/>
          <w:color w:val="000"/>
          <w:sz w:val="28"/>
          <w:szCs w:val="28"/>
        </w:rPr>
        <w:t xml:space="preserve">各县（市）区教育局、高新区教劳局，各直属学校（民办学校、幼儿园）：</w:t>
      </w:r>
    </w:p>
    <w:p>
      <w:pPr>
        <w:ind w:left="0" w:right="0" w:firstLine="560"/>
        <w:spacing w:before="450" w:after="450" w:line="312" w:lineRule="auto"/>
      </w:pPr>
      <w:r>
        <w:rPr>
          <w:rFonts w:ascii="宋体" w:hAnsi="宋体" w:eastAsia="宋体" w:cs="宋体"/>
          <w:color w:val="000"/>
          <w:sz w:val="28"/>
          <w:szCs w:val="28"/>
        </w:rPr>
        <w:t xml:space="preserve">公安部、住房和城乡建设部联合组成的畅通工程专家组将于4月中旬来我市进行复评，为做好迎接检查的各项工作，按照市实施畅通工程创建平安畅通县区活动领导小组的统一部署，现将有关要求通知如下：</w:t>
      </w:r>
    </w:p>
    <w:p>
      <w:pPr>
        <w:ind w:left="0" w:right="0" w:firstLine="560"/>
        <w:spacing w:before="450" w:after="450" w:line="312" w:lineRule="auto"/>
      </w:pPr>
      <w:r>
        <w:rPr>
          <w:rFonts w:ascii="宋体" w:hAnsi="宋体" w:eastAsia="宋体" w:cs="宋体"/>
          <w:color w:val="000"/>
          <w:sz w:val="28"/>
          <w:szCs w:val="28"/>
        </w:rPr>
        <w:t xml:space="preserve">一、切实加强师生交通安全宣传教育</w:t>
      </w:r>
    </w:p>
    <w:p>
      <w:pPr>
        <w:ind w:left="0" w:right="0" w:firstLine="560"/>
        <w:spacing w:before="450" w:after="450" w:line="312" w:lineRule="auto"/>
      </w:pPr>
      <w:r>
        <w:rPr>
          <w:rFonts w:ascii="宋体" w:hAnsi="宋体" w:eastAsia="宋体" w:cs="宋体"/>
          <w:color w:val="000"/>
          <w:sz w:val="28"/>
          <w:szCs w:val="28"/>
        </w:rPr>
        <w:t xml:space="preserve">全市各级各类学校（幼儿园）要切实加强师生安全教育。一是要上好交通安全教育课，邀请交警部门参加，分析当前交通安全形势，通报有关案例，根据学生特点讲解交通安全应注意的事项。二是组织开展好交通安全教育活动，各学校要在有利于畅通工程、有利于学校周边交通安全、有利于宣传教育的前提下，通过组织丰富多彩的活动，营造氛围，创造性地开展好交通安全宣传教育，提高广大师生交通安全意识。三是继续开展好“小手拉大手”活动，通过教师教育学生，通过学生影响家长，倡导文明出行、文明驾驶、文明停车，确保</w:t>
      </w:r>
    </w:p>
    <w:p>
      <w:pPr>
        <w:ind w:left="0" w:right="0" w:firstLine="560"/>
        <w:spacing w:before="450" w:after="450" w:line="312" w:lineRule="auto"/>
      </w:pPr>
      <w:r>
        <w:rPr>
          <w:rFonts w:ascii="宋体" w:hAnsi="宋体" w:eastAsia="宋体" w:cs="宋体"/>
          <w:color w:val="000"/>
          <w:sz w:val="28"/>
          <w:szCs w:val="28"/>
        </w:rPr>
        <w:t xml:space="preserve">学校周边交通秩序井然有序，确保学生安全出行，促进广大市民交通安全意识的提高。</w:t>
      </w:r>
    </w:p>
    <w:p>
      <w:pPr>
        <w:ind w:left="0" w:right="0" w:firstLine="560"/>
        <w:spacing w:before="450" w:after="450" w:line="312" w:lineRule="auto"/>
      </w:pPr>
      <w:r>
        <w:rPr>
          <w:rFonts w:ascii="宋体" w:hAnsi="宋体" w:eastAsia="宋体" w:cs="宋体"/>
          <w:color w:val="000"/>
          <w:sz w:val="28"/>
          <w:szCs w:val="28"/>
        </w:rPr>
        <w:t xml:space="preserve">二、认真落实交通安全管理要求</w:t>
      </w:r>
    </w:p>
    <w:p>
      <w:pPr>
        <w:ind w:left="0" w:right="0" w:firstLine="560"/>
        <w:spacing w:before="450" w:after="450" w:line="312" w:lineRule="auto"/>
      </w:pPr>
      <w:r>
        <w:rPr>
          <w:rFonts w:ascii="宋体" w:hAnsi="宋体" w:eastAsia="宋体" w:cs="宋体"/>
          <w:color w:val="000"/>
          <w:sz w:val="28"/>
          <w:szCs w:val="28"/>
        </w:rPr>
        <w:t xml:space="preserve">一是各中小学严格落实好路队制，加强学生上学、放学时的交通安全管理。二是严格落实市教育局《关于进一步加强校园安全保卫工作的通知》（济教安函„2024‟5号）的要求，学校安全保卫部门和执勤教师要加强学生上学前、放学后校门外的巡查，维护好学校周边交通、治安秩序。三是对学校门口及周边交通安全设施情况进行摸底，将存在的问题及时书面报告当地交警部门，对存在的突出问题邀请交警部门协调解决。</w:t>
      </w:r>
    </w:p>
    <w:p>
      <w:pPr>
        <w:ind w:left="0" w:right="0" w:firstLine="560"/>
        <w:spacing w:before="450" w:after="450" w:line="312" w:lineRule="auto"/>
      </w:pPr>
      <w:r>
        <w:rPr>
          <w:rFonts w:ascii="宋体" w:hAnsi="宋体" w:eastAsia="宋体" w:cs="宋体"/>
          <w:color w:val="000"/>
          <w:sz w:val="28"/>
          <w:szCs w:val="28"/>
        </w:rPr>
        <w:t xml:space="preserve">三、做好迎查的各项准备工作</w:t>
      </w:r>
    </w:p>
    <w:p>
      <w:pPr>
        <w:ind w:left="0" w:right="0" w:firstLine="560"/>
        <w:spacing w:before="450" w:after="450" w:line="312" w:lineRule="auto"/>
      </w:pPr>
      <w:r>
        <w:rPr>
          <w:rFonts w:ascii="宋体" w:hAnsi="宋体" w:eastAsia="宋体" w:cs="宋体"/>
          <w:color w:val="000"/>
          <w:sz w:val="28"/>
          <w:szCs w:val="28"/>
        </w:rPr>
        <w:t xml:space="preserve">各县（市）区教育局、各直属学校（民办学校、幼儿园）要对畅通工程复评工作高度重视，与正在开展的“执政为民、廉洁高效”集中教育活动相结合，与“平安和谐校园”创建工作相结合，与相关部门积极配合，纳入学校安全工作的重要内容，抓好细节，并迅速组织落实。要抓好学校交通安全宣传教育制度的落实，建立健全交通安全教育档案和宣传栏、活动室，班级要建立交通安全“宣传角”。要形成长效机制，对交通安全教育进行定期和不定期的督查，推动学校交通安全工作的深入开展，确保每一名师生的交通安全。</w:t>
      </w:r>
    </w:p>
    <w:p>
      <w:pPr>
        <w:ind w:left="0" w:right="0" w:firstLine="560"/>
        <w:spacing w:before="450" w:after="450" w:line="312" w:lineRule="auto"/>
      </w:pPr>
      <w:r>
        <w:rPr>
          <w:rFonts w:ascii="宋体" w:hAnsi="宋体" w:eastAsia="宋体" w:cs="宋体"/>
          <w:color w:val="000"/>
          <w:sz w:val="28"/>
          <w:szCs w:val="28"/>
        </w:rPr>
        <w:t xml:space="preserve">二〇一〇年四月七日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第二篇：畅通工程工作总结</w:t>
      </w:r>
    </w:p>
    <w:p>
      <w:pPr>
        <w:ind w:left="0" w:right="0" w:firstLine="560"/>
        <w:spacing w:before="450" w:after="450" w:line="312" w:lineRule="auto"/>
      </w:pPr>
      <w:r>
        <w:rPr>
          <w:rFonts w:ascii="宋体" w:hAnsi="宋体" w:eastAsia="宋体" w:cs="宋体"/>
          <w:color w:val="000"/>
          <w:sz w:val="28"/>
          <w:szCs w:val="28"/>
        </w:rPr>
        <w:t xml:space="preserve">2024年河池市实施城市道路交通管理畅通工程工作总结</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2024年，我市按照“政府统一领导、部门共同参与、社会齐抓共管”的基本思路，以加快社会信息化建设为载体，以“推动科学发展，构建和谐交通”为主题，以“路畅民安，群众满意”为目标，深化实施城市道路交通管理畅通工程，为促进经济社会又好又快发展创造安全、畅通、文明、和谐的道路交通环境。我们的主要做法是：</w:t>
      </w:r>
    </w:p>
    <w:p>
      <w:pPr>
        <w:ind w:left="0" w:right="0" w:firstLine="560"/>
        <w:spacing w:before="450" w:after="450" w:line="312" w:lineRule="auto"/>
      </w:pPr>
      <w:r>
        <w:rPr>
          <w:rFonts w:ascii="宋体" w:hAnsi="宋体" w:eastAsia="宋体" w:cs="宋体"/>
          <w:color w:val="000"/>
          <w:sz w:val="28"/>
          <w:szCs w:val="28"/>
        </w:rPr>
        <w:t xml:space="preserve">一、政府高度重视，部门共同参与，建立城市交通管理长效工作机制。</w:t>
      </w:r>
    </w:p>
    <w:p>
      <w:pPr>
        <w:ind w:left="0" w:right="0" w:firstLine="560"/>
        <w:spacing w:before="450" w:after="450" w:line="312" w:lineRule="auto"/>
      </w:pPr>
      <w:r>
        <w:rPr>
          <w:rFonts w:ascii="宋体" w:hAnsi="宋体" w:eastAsia="宋体" w:cs="宋体"/>
          <w:color w:val="000"/>
          <w:sz w:val="28"/>
          <w:szCs w:val="28"/>
        </w:rPr>
        <w:t xml:space="preserve">市委、市政府高度重视实施城市畅通工程，把这一工程作为促进经济发展、提升城市品位、优化人居环境的基础工程、社会工程、民心工程、形象工程，摆上政府重要议事日程，结合“八个平安”创建活动，有领导、有组织、有步骤地深入实施。成立由分管副市长任组长、相关职能部门负责人为成员的畅通工程领导小组，制定工作方案，明确工作目标，突出工作重点，强化工作措施，建立完善由政府主导，相关部门共同参与的城市交通管理长效工作机制，确保城市交通规划、建设、管理一体化，不断推进畅通工程工作规范化、制度化、常态化。畅通工程领导小组经常深入一线督导检查，及时发现和掌握交 1</w:t>
      </w:r>
    </w:p>
    <w:p>
      <w:pPr>
        <w:ind w:left="0" w:right="0" w:firstLine="560"/>
        <w:spacing w:before="450" w:after="450" w:line="312" w:lineRule="auto"/>
      </w:pPr>
      <w:r>
        <w:rPr>
          <w:rFonts w:ascii="宋体" w:hAnsi="宋体" w:eastAsia="宋体" w:cs="宋体"/>
          <w:color w:val="000"/>
          <w:sz w:val="28"/>
          <w:szCs w:val="28"/>
        </w:rPr>
        <w:t xml:space="preserve">通设施、交通秩序等管理方面存在的突出问题，认真梳理、归纳、解决重点难点问题，加强政策研究，提高管理水平，稳步推进畅通工程各项工作扎实有效开展。</w:t>
      </w:r>
    </w:p>
    <w:p>
      <w:pPr>
        <w:ind w:left="0" w:right="0" w:firstLine="560"/>
        <w:spacing w:before="450" w:after="450" w:line="312" w:lineRule="auto"/>
      </w:pPr>
      <w:r>
        <w:rPr>
          <w:rFonts w:ascii="宋体" w:hAnsi="宋体" w:eastAsia="宋体" w:cs="宋体"/>
          <w:color w:val="000"/>
          <w:sz w:val="28"/>
          <w:szCs w:val="28"/>
        </w:rPr>
        <w:t xml:space="preserve">二、加大资金投入，加快设施建设，优化城市道路交通网络结构。</w:t>
      </w:r>
    </w:p>
    <w:p>
      <w:pPr>
        <w:ind w:left="0" w:right="0" w:firstLine="560"/>
        <w:spacing w:before="450" w:after="450" w:line="312" w:lineRule="auto"/>
      </w:pPr>
      <w:r>
        <w:rPr>
          <w:rFonts w:ascii="宋体" w:hAnsi="宋体" w:eastAsia="宋体" w:cs="宋体"/>
          <w:color w:val="000"/>
          <w:sz w:val="28"/>
          <w:szCs w:val="28"/>
        </w:rPr>
        <w:t xml:space="preserve">市委、市政府围绕“加快旧城改造、推动新区发展、突出景观亮化、主攻标志工程、完善城市功能”的工作思路，在完善城市交通管理长效机制的基础上，建立道路基础设施和交通安全管理设施规划、建设、管理一体化机制，将交通管理设施建设与维护费用纳入道路建设预算，加大资金投入，优化道路网络，完善道路交通管理设施。一是完善城市道路基础设施建设。①建设部门积极规划、协调实施城市道路畅通工程项目：已落实责任单位的新建项目10项，其中投资5270万元的城东新区路网建设工程、投资20155万元的城西新区芝田片区路网基础设施建设续建工程、投资1206万元的九龙大道、投资2330万元的市城区工业园区路网建设、投资25800万元的河池绕城二级路（大外环）工程已于2024年动工；续建项目2项，城西大道已作为城市道路畅通工程示范项目报自治区建设、公安部门。该项工程的实施，形成城区西北外环路网结构，将河池市中心城区主干道新建路和南环路有效的连接起来，使南丹方向驶往市中心的车辆通过城西大道可直达市中心，切实提高城市的道 2</w:t>
      </w:r>
    </w:p>
    <w:p>
      <w:pPr>
        <w:ind w:left="0" w:right="0" w:firstLine="560"/>
        <w:spacing w:before="450" w:after="450" w:line="312" w:lineRule="auto"/>
      </w:pPr>
      <w:r>
        <w:rPr>
          <w:rFonts w:ascii="宋体" w:hAnsi="宋体" w:eastAsia="宋体" w:cs="宋体"/>
          <w:color w:val="000"/>
          <w:sz w:val="28"/>
          <w:szCs w:val="28"/>
        </w:rPr>
        <w:t xml:space="preserve">路通行能力，改善城市交通环境，推动城西新区经济社会发展，树立河池新形象，对适应城市建设新发展具有重要的作用和意义。②市政部门具体实施完善旧城区重要地段、路面改造工程：投入628万元对新建路、文体路、南新西路、西环路部分路段人行道进行铺装大青石改造并完善盲道的设置，改善了市民行走环境，提高城市品味;投入40多万元对城区江北东路、新建东路、新建路、文体路等路面损坏严重的路段进行混凝土路面维修。同时，对城区乾霄路的六个路口、南新西路糖厂坡路口、新建路拥政路口、新建路思源路口等路口进行了扩宽渠化，使城市交通拥挤状况得到了较大的改观；二是完善交通管理设施建设。为促进城市交通安全畅通，提高公交运行效能，市政部门优化了公交车候车亭的设置，调整了市人民医院、街心广场、建设银行、百货大楼、三医院等公交车候车点的位置，取消了南园、南新路白马街口等候车点，有效缓解了主干道重要地段交通拥挤的局面。根据人行道改造情况，投资20万元重新增加、调整人行横道线10处，施划完成热熔标线12.0km，增设标志63块，进一步完善了交通管理设施,不断提高了交通管理现代化水平。同时，科学调整南新路河南岗亭交叉路口红绿灯的设置，有效分流控制交叉路口交通，使车辆行驶更加有序。</w:t>
      </w:r>
    </w:p>
    <w:p>
      <w:pPr>
        <w:ind w:left="0" w:right="0" w:firstLine="560"/>
        <w:spacing w:before="450" w:after="450" w:line="312" w:lineRule="auto"/>
      </w:pPr>
      <w:r>
        <w:rPr>
          <w:rFonts w:ascii="宋体" w:hAnsi="宋体" w:eastAsia="宋体" w:cs="宋体"/>
          <w:color w:val="000"/>
          <w:sz w:val="28"/>
          <w:szCs w:val="28"/>
        </w:rPr>
        <w:t xml:space="preserve">三、深入广泛宣传，营造舆论氛围，提高交通参与者交通文明意识。</w:t>
      </w:r>
    </w:p>
    <w:p>
      <w:pPr>
        <w:ind w:left="0" w:right="0" w:firstLine="560"/>
        <w:spacing w:before="450" w:after="450" w:line="312" w:lineRule="auto"/>
      </w:pPr>
      <w:r>
        <w:rPr>
          <w:rFonts w:ascii="宋体" w:hAnsi="宋体" w:eastAsia="宋体" w:cs="宋体"/>
          <w:color w:val="000"/>
          <w:sz w:val="28"/>
          <w:szCs w:val="28"/>
        </w:rPr>
        <w:t xml:space="preserve">为全面提高城市交通文明意识，我市以交通安全宣传“五进”活动为载体，以“迎60大庆，文明出行”为主题，采取多种形式，深化实施文明交通的宣传教育工程，发动全社会广泛参与文明交通建设，把交通安全宣传的触角延伸到每一个企业、学校、社区、家庭，使广大交通参与者逐步形成良好的行车、骑车、停车习惯，倡导“喜迎大庆，文明交通”的理念，全力营造“人人关注城市交通、人人遵守交通法规”的舆论氛围和良好的执法环境。一是集中宣传，营造浓厚的舆论氛围。交警、市政部门精心组织开展了“拒绝超速、平安归来”、“拒绝超员、祝福春运平安”、“安全乘坐车辆”、“安全生产月”、“平安摩托”电影宣传等主题宣传活动。共开展日常咨询活动20余次，设立咨询点和宣传资料发放点60余个，发放宣传资料18余万份，出动巡回宣传车186台次；给中小学生上交通安全课52余场次，组织主题班会16次，播放安全警示片30场次，受教育学生达12000人次；二是树立宣传标牌，打造永久宣传展台。积极争取党委、政府的支持，在城区各个社区制作“平安摩托，安全回家”交通安全固定宣传栏52块。在交通违法处理大厅等窗口单位在醒目位置展出宣传挂图45多张，并全天播放交通安全警示录像片。三是积极协调新闻媒体，全方位扩大宣传效果。依托网络、电视、电台、报纸、杂志等媒体平台，发布相关交通安全信息，曝光交通违法行为，广泛宣传道路交通安全法律法规，4</w:t>
      </w:r>
    </w:p>
    <w:p>
      <w:pPr>
        <w:ind w:left="0" w:right="0" w:firstLine="560"/>
        <w:spacing w:before="450" w:after="450" w:line="312" w:lineRule="auto"/>
      </w:pPr>
      <w:r>
        <w:rPr>
          <w:rFonts w:ascii="宋体" w:hAnsi="宋体" w:eastAsia="宋体" w:cs="宋体"/>
          <w:color w:val="000"/>
          <w:sz w:val="28"/>
          <w:szCs w:val="28"/>
        </w:rPr>
        <w:t xml:space="preserve">提示群众安全出行，在公交车上粘贴交通安全宣传标语和播放以“文明交通、和谐交通”为主题的公益广告。据统计，在市级报刊刊登信息37篇，市级媒体发布信息52篇，省级报刊刊登信息18篇，省级媒体发布信息2篇，国家级媒体发布信息1篇。形成了全方位、多角度的宣传攻势。</w:t>
      </w:r>
    </w:p>
    <w:p>
      <w:pPr>
        <w:ind w:left="0" w:right="0" w:firstLine="560"/>
        <w:spacing w:before="450" w:after="450" w:line="312" w:lineRule="auto"/>
      </w:pPr>
      <w:r>
        <w:rPr>
          <w:rFonts w:ascii="宋体" w:hAnsi="宋体" w:eastAsia="宋体" w:cs="宋体"/>
          <w:color w:val="000"/>
          <w:sz w:val="28"/>
          <w:szCs w:val="28"/>
        </w:rPr>
        <w:t xml:space="preserve">四、加强综合治理，消除安全隐患，营造文明和谐交通环境。</w:t>
      </w:r>
    </w:p>
    <w:p>
      <w:pPr>
        <w:ind w:left="0" w:right="0" w:firstLine="560"/>
        <w:spacing w:before="450" w:after="450" w:line="312" w:lineRule="auto"/>
      </w:pPr>
      <w:r>
        <w:rPr>
          <w:rFonts w:ascii="宋体" w:hAnsi="宋体" w:eastAsia="宋体" w:cs="宋体"/>
          <w:color w:val="000"/>
          <w:sz w:val="28"/>
          <w:szCs w:val="28"/>
        </w:rPr>
        <w:t xml:space="preserve">市委、市政府以建设现代化交通体系为目标，按照以人为本、科学发展的理念，遵循外树形象、内求和谐的要求，坚持建设、整治、管理相结合，以实施“八个平安”创建活动为契机，把城镇道路交通秩序综合整治、预防城郊结合部和城市周边城镇道路交通事故作为深化实施“畅通工程”的切入点，根据城市严重违法行为发生的规律，分析研究城郊结合部、城市周边城镇道路交通安全形势，采取针对性措施，大力开展交通违法行为专项整治，最大限度地预防和减少城市道路交通事故。一是加强静态交通秩序整治，2024年发布实施了《河池市人民政府办公室关于印发河池市城区残疾人机动轮椅车管理规定的通知》，继续落实《河池市人民政府关于取缔电瓶三轮车的通告》、《河池市人民政府关于对河池城区相关道路实行部分车辆限制通行的通告》、《河池市人民政府关于加强燃油（电动）自行车管理的通告》等文件精神，多措并举整治城区交通环境。5</w:t>
      </w:r>
    </w:p>
    <w:p>
      <w:pPr>
        <w:ind w:left="0" w:right="0" w:firstLine="560"/>
        <w:spacing w:before="450" w:after="450" w:line="312" w:lineRule="auto"/>
      </w:pPr>
      <w:r>
        <w:rPr>
          <w:rFonts w:ascii="宋体" w:hAnsi="宋体" w:eastAsia="宋体" w:cs="宋体"/>
          <w:color w:val="000"/>
          <w:sz w:val="28"/>
          <w:szCs w:val="28"/>
        </w:rPr>
        <w:t xml:space="preserve">二是加强动态交通秩序整治。把整治行车秩序作为动态交通管理的切入点，依托党委、政府，调动全社会各方面力量，大力开展酒后驾车、无证驾驶、违法掉头、超速行驶、闯红灯、驾乘摩托车不戴头盔以及无牌无证、假牌假证、报废或拼装机动车上路行驶等交通违法行为专项整治。交警、运管、市政等部门联合开展城区交通综合整治，加大对乱停乱放的车辆的查处力度。2024年1—10月，先后开展联合执法员城区交通秩序大整治15次，查处各类严重交通违法行为26267起，依法拘留53人次，暂扣车辆3434辆，暂扣驾驶证40本，其中无证违法行为513起，饮酒违法行为33起，醉酒违法行为22起，超速违法行为6110起，超员违法行为16起。二是加强安全隐患点段整治。安监、交警、交通等职能部门联动配合，加大对城郊结合部、城市周边城镇道路交通事故多发点段的排查、整治力度。2024年，先后排查城市交通安全隐患点段及交通安全设施不全63处，并有计划、有步骤地进行整改。</w:t>
      </w:r>
    </w:p>
    <w:p>
      <w:pPr>
        <w:ind w:left="0" w:right="0" w:firstLine="560"/>
        <w:spacing w:before="450" w:after="450" w:line="312" w:lineRule="auto"/>
      </w:pPr>
      <w:r>
        <w:rPr>
          <w:rFonts w:ascii="宋体" w:hAnsi="宋体" w:eastAsia="宋体" w:cs="宋体"/>
          <w:color w:val="000"/>
          <w:sz w:val="28"/>
          <w:szCs w:val="28"/>
        </w:rPr>
        <w:t xml:space="preserve">五、创新管理理念，增加科技含量，推动城市道路交通管理科学化。</w:t>
      </w:r>
    </w:p>
    <w:p>
      <w:pPr>
        <w:ind w:left="0" w:right="0" w:firstLine="560"/>
        <w:spacing w:before="450" w:after="450" w:line="312" w:lineRule="auto"/>
      </w:pPr>
      <w:r>
        <w:rPr>
          <w:rFonts w:ascii="宋体" w:hAnsi="宋体" w:eastAsia="宋体" w:cs="宋体"/>
          <w:color w:val="000"/>
          <w:sz w:val="28"/>
          <w:szCs w:val="28"/>
        </w:rPr>
        <w:t xml:space="preserve">根据城市道路交通管理现代化的要求，我市积极推进以系统化、科技化、信息化建设为重点的管理模式，不断优化科技配置，创新管理理念，提高城市道路交通管理现代化水平。一是科学规划城市道路交通安全管理，建立道路交通管理设施与 6</w:t>
      </w:r>
    </w:p>
    <w:p>
      <w:pPr>
        <w:ind w:left="0" w:right="0" w:firstLine="560"/>
        <w:spacing w:before="450" w:after="450" w:line="312" w:lineRule="auto"/>
      </w:pPr>
      <w:r>
        <w:rPr>
          <w:rFonts w:ascii="宋体" w:hAnsi="宋体" w:eastAsia="宋体" w:cs="宋体"/>
          <w:color w:val="000"/>
          <w:sz w:val="28"/>
          <w:szCs w:val="28"/>
        </w:rPr>
        <w:t xml:space="preserve">新建或改建道路、桥梁同时设计、同时施工、同时交付使用的管理体系，形成以规划为龙头、建设为基础、管理为保障的科学化城市道路交通管理新格局。二是建立和完善公安交通管理信息平台，提高交通管理科技应用水平，积极建设功能全、效率高、服务广的信息平台，充分发挥信息平台对加强源头管理、预防事故的积极作用，更好地服务于交通管理。</w:t>
      </w:r>
    </w:p>
    <w:p>
      <w:pPr>
        <w:ind w:left="0" w:right="0" w:firstLine="560"/>
        <w:spacing w:before="450" w:after="450" w:line="312" w:lineRule="auto"/>
      </w:pPr>
      <w:r>
        <w:rPr>
          <w:rFonts w:ascii="宋体" w:hAnsi="宋体" w:eastAsia="宋体" w:cs="宋体"/>
          <w:color w:val="000"/>
          <w:sz w:val="28"/>
          <w:szCs w:val="28"/>
        </w:rPr>
        <w:t xml:space="preserve">城市道路交通管理是一项复杂的社会系统工程。我市实施畅通工程形成了党委政府总揽、职能部门联动配合、社会各方共同参与的良好格局，工作中取得了一些成绩，但仍离上级的要求和市民的期望还有一定差距。今后，我们将着眼城市建设发展大局，找准问题，总结检验，创新机制，强化措施，努力推进我市实施畅通工程迈上新台阶，为建设文明交通、构建和谐社会、促进经济发展作出新贡献。</w:t>
      </w:r>
    </w:p>
    <w:p>
      <w:pPr>
        <w:ind w:left="0" w:right="0" w:firstLine="560"/>
        <w:spacing w:before="450" w:after="450" w:line="312" w:lineRule="auto"/>
      </w:pPr>
      <w:r>
        <w:rPr>
          <w:rFonts w:ascii="宋体" w:hAnsi="宋体" w:eastAsia="宋体" w:cs="宋体"/>
          <w:color w:val="000"/>
          <w:sz w:val="28"/>
          <w:szCs w:val="28"/>
        </w:rPr>
        <w:t xml:space="preserve">河池市实施畅通工程领导小组</w:t>
      </w:r>
    </w:p>
    <w:p>
      <w:pPr>
        <w:ind w:left="0" w:right="0" w:firstLine="560"/>
        <w:spacing w:before="450" w:after="450" w:line="312" w:lineRule="auto"/>
      </w:pPr>
      <w:r>
        <w:rPr>
          <w:rFonts w:ascii="宋体" w:hAnsi="宋体" w:eastAsia="宋体" w:cs="宋体"/>
          <w:color w:val="000"/>
          <w:sz w:val="28"/>
          <w:szCs w:val="28"/>
        </w:rPr>
        <w:t xml:space="preserve">二〇〇九年十月三十日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第三篇：富民畅通工程致辞(初稿)——</w:t>
      </w:r>
    </w:p>
    <w:p>
      <w:pPr>
        <w:ind w:left="0" w:right="0" w:firstLine="560"/>
        <w:spacing w:before="450" w:after="450" w:line="312" w:lineRule="auto"/>
      </w:pPr>
      <w:r>
        <w:rPr>
          <w:rFonts w:ascii="宋体" w:hAnsi="宋体" w:eastAsia="宋体" w:cs="宋体"/>
          <w:color w:val="000"/>
          <w:sz w:val="28"/>
          <w:szCs w:val="28"/>
        </w:rPr>
        <w:t xml:space="preserve">博湖县“富民畅通工程”剪彩仪式上的致辞</w:t>
      </w:r>
    </w:p>
    <w:p>
      <w:pPr>
        <w:ind w:left="0" w:right="0" w:firstLine="560"/>
        <w:spacing w:before="450" w:after="450" w:line="312" w:lineRule="auto"/>
      </w:pPr>
      <w:r>
        <w:rPr>
          <w:rFonts w:ascii="宋体" w:hAnsi="宋体" w:eastAsia="宋体" w:cs="宋体"/>
          <w:color w:val="000"/>
          <w:sz w:val="28"/>
          <w:szCs w:val="28"/>
        </w:rPr>
        <w:t xml:space="preserve">县委书记杨伟辉</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尊敬的,尊敬的各位领导、各位来宾、朋友们：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金秋送爽，瓜果飘香。正值全县上下深入学习贯彻落实中央新疆工作座谈会、自治区党委张春贤书记巴州调研讲话精神之际，今天我们在这里隆重举行博湖县“富民畅通工程”剪彩仪式。在此，我谨代表县委、人大、政府、政协及全县各族干部群众，向在百忙之中莅临我县参加剪彩仪式的各位领导、同志们表示热烈的欢迎！向长期以来关心和支持博湖各项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在州委、州人民政府的正确领导下，在州直各有关部门的大力支持下，我县紧紧抓住国家加大道路基础设施投入的历史机遇，始终坚持把道路交通建设做为改善农牧民生产生活条件、发展农村经济、增加农民收入的“富民畅通工程”常抓不懈。尤其是今年，我们按照自治州统筹城乡发展年的总体部署，确定了“城乡交通发展年”的目标，并与境内的巴州种畜场、农二师二十五团相互支持，融合发展，道路交通投入力度持续加大。截止目前，全县公路总里程达587公里，基本实现了环湖公路和环城公路连接，县城公路与乡镇公路、乡与乡之间相通，成环成网的交通局面，基本实现了县城至各乡镇20分钟生活圈。2024年末至目前，全县道路建设总投资达1亿余元，县财政配套资金达2662万</w:t>
      </w:r>
    </w:p>
    <w:p>
      <w:pPr>
        <w:ind w:left="0" w:right="0" w:firstLine="560"/>
        <w:spacing w:before="450" w:after="450" w:line="312" w:lineRule="auto"/>
      </w:pPr>
      <w:r>
        <w:rPr>
          <w:rFonts w:ascii="宋体" w:hAnsi="宋体" w:eastAsia="宋体" w:cs="宋体"/>
          <w:color w:val="000"/>
          <w:sz w:val="28"/>
          <w:szCs w:val="28"/>
        </w:rPr>
        <w:t xml:space="preserve">元，白鹭洲至海星山至沙梁沟村、查干诺尔乡至才坎诺尔乡等22条公路相继建成通车，不仅有效地解决了制约我县经济社会发展的“瓶颈”问题，而且极大地改善了我县整体交通环境，促进了优势资源的转化，拓宽了农村经济与城市经济的发展空间。</w:t>
      </w:r>
    </w:p>
    <w:p>
      <w:pPr>
        <w:ind w:left="0" w:right="0" w:firstLine="560"/>
        <w:spacing w:before="450" w:after="450" w:line="312" w:lineRule="auto"/>
      </w:pPr>
      <w:r>
        <w:rPr>
          <w:rFonts w:ascii="宋体" w:hAnsi="宋体" w:eastAsia="宋体" w:cs="宋体"/>
          <w:color w:val="000"/>
          <w:sz w:val="28"/>
          <w:szCs w:val="28"/>
        </w:rPr>
        <w:t xml:space="preserve">富民畅通工程的竣工通车，标志着我县农村公路建设又上了一个新台阶，它必将成为振奋全县干部群众精神，鼓舞全县干部职工士气，激发全县干部群众干事创业热情，实现“十一五”奋斗目标的强大动力。今后，我们衷心希望各位领导、各位嘉宾和社会各界朋友继续关注和支持博湖，与博湖各族人民一道，把以改善民生为重点的社会事业不断推向前进，推动县域经济又好又快发展。我们深信，有州委、州人民政府的坚强领导，有各位领导、各位嘉宾和社会各界朋友一如既往的鼎力相助，有全县上下的不懈努力，博湖的明天一定会更加繁荣昌盛、更加和谐美好。</w:t>
      </w:r>
    </w:p>
    <w:p>
      <w:pPr>
        <w:ind w:left="0" w:right="0" w:firstLine="560"/>
        <w:spacing w:before="450" w:after="450" w:line="312" w:lineRule="auto"/>
      </w:pPr>
      <w:r>
        <w:rPr>
          <w:rFonts w:ascii="宋体" w:hAnsi="宋体" w:eastAsia="宋体" w:cs="宋体"/>
          <w:color w:val="000"/>
          <w:sz w:val="28"/>
          <w:szCs w:val="28"/>
        </w:rPr>
        <w:t xml:space="preserve">最后，祝各位领导、各位来宾和朋友们工作顺利、身体健康、万事如意！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第四篇：畅通工程汇报</w:t>
      </w:r>
    </w:p>
    <w:p>
      <w:pPr>
        <w:ind w:left="0" w:right="0" w:firstLine="560"/>
        <w:spacing w:before="450" w:after="450" w:line="312" w:lineRule="auto"/>
      </w:pPr>
      <w:r>
        <w:rPr>
          <w:rFonts w:ascii="宋体" w:hAnsi="宋体" w:eastAsia="宋体" w:cs="宋体"/>
          <w:color w:val="000"/>
          <w:sz w:val="28"/>
          <w:szCs w:val="28"/>
        </w:rPr>
        <w:t xml:space="preserve">2024年阿勒泰地区农村公路（畅通富民）工作汇报 阿勒泰地区交通运输局（2024年11月）</w:t>
      </w:r>
    </w:p>
    <w:p>
      <w:pPr>
        <w:ind w:left="0" w:right="0" w:firstLine="560"/>
        <w:spacing w:before="450" w:after="450" w:line="312" w:lineRule="auto"/>
      </w:pPr>
      <w:r>
        <w:rPr>
          <w:rFonts w:ascii="宋体" w:hAnsi="宋体" w:eastAsia="宋体" w:cs="宋体"/>
          <w:color w:val="000"/>
          <w:sz w:val="28"/>
          <w:szCs w:val="28"/>
        </w:rPr>
        <w:t xml:space="preserve">“以前隔着克兰河望着对岸的柏油路用不上，进城卖菜一路上走的都是土路，到了市区，菜上全都落满了土，也不新鲜了，卖不出好价钱。现在建好了桥，路通到村里，有汽车开上门来收购了，在家门口就可以挣钱了。”阿勒泰市拉斯特乡拉斯特村农民朱光华在自家的蔬菜大棚里讲述了农村公路桥梁建成前后的变化情况。刚刚建好的诺改特中桥和通到家门口的农村公路，让朱光华一家收入增加了不少。类似的故事，在阿勒泰地区的许多乡村上演着，农村公路“畅通富民”工程是这些故事的“总导演”。截至2024年底，阿勒泰地区农村公路乡镇通达率99.7%、通畅率97.6%，建制村通达率98.54%、通畅率65%。“畅通富民”工程让更多农牧民走上了幸福路、致富路。</w:t>
      </w:r>
    </w:p>
    <w:p>
      <w:pPr>
        <w:ind w:left="0" w:right="0" w:firstLine="560"/>
        <w:spacing w:before="450" w:after="450" w:line="312" w:lineRule="auto"/>
      </w:pPr>
      <w:r>
        <w:rPr>
          <w:rFonts w:ascii="宋体" w:hAnsi="宋体" w:eastAsia="宋体" w:cs="宋体"/>
          <w:color w:val="000"/>
          <w:sz w:val="28"/>
          <w:szCs w:val="28"/>
        </w:rPr>
        <w:t xml:space="preserve">“畅通富民”工程就是实现网络化、黑色化为主的农村公路网，是“十二五”新疆交通总体发展中突出的两大工程之一，2024年自治区“畅通富民”工程在阿勒泰地区投资000亿元，地区建设农村公路总里程640.77公里（大中桥10座），其中：续建重要农村公路项目15个合计13个合同段239.92公里（大中桥7座）；2024年新建一般农村公路325.2公里（通村油路）；新招标重要农村公路项目3个4个合同段75.65公里（桥3座）。今年农村公路“畅通富民”工程的实施取得良好的社会效益，不仅改善了30个乡（镇）、64个行政村农牧民的出行条件，同时转移劳动力900余人。</w:t>
      </w:r>
    </w:p>
    <w:p>
      <w:pPr>
        <w:ind w:left="0" w:right="0" w:firstLine="560"/>
        <w:spacing w:before="450" w:after="450" w:line="312" w:lineRule="auto"/>
      </w:pPr>
      <w:r>
        <w:rPr>
          <w:rFonts w:ascii="宋体" w:hAnsi="宋体" w:eastAsia="宋体" w:cs="宋体"/>
          <w:color w:val="000"/>
          <w:sz w:val="28"/>
          <w:szCs w:val="28"/>
        </w:rPr>
        <w:t xml:space="preserve">随着“畅通富民”工程实施力度的不断加大，将为彻底改善地区农牧民出行条件、进一步促进农村经济社会发展、“社会发展、富民固边”提供强有力的交通运输保障。2024年阿勒泰地区“畅通富民”工程突显四个特点。</w:t>
      </w:r>
    </w:p>
    <w:p>
      <w:pPr>
        <w:ind w:left="0" w:right="0" w:firstLine="560"/>
        <w:spacing w:before="450" w:after="450" w:line="312" w:lineRule="auto"/>
      </w:pPr>
      <w:r>
        <w:rPr>
          <w:rFonts w:ascii="宋体" w:hAnsi="宋体" w:eastAsia="宋体" w:cs="宋体"/>
          <w:color w:val="000"/>
          <w:sz w:val="28"/>
          <w:szCs w:val="28"/>
        </w:rPr>
        <w:t xml:space="preserve">一、以为民便利快捷为先决条件</w:t>
      </w:r>
    </w:p>
    <w:p>
      <w:pPr>
        <w:ind w:left="0" w:right="0" w:firstLine="560"/>
        <w:spacing w:before="450" w:after="450" w:line="312" w:lineRule="auto"/>
      </w:pPr>
      <w:r>
        <w:rPr>
          <w:rFonts w:ascii="宋体" w:hAnsi="宋体" w:eastAsia="宋体" w:cs="宋体"/>
          <w:color w:val="000"/>
          <w:sz w:val="28"/>
          <w:szCs w:val="28"/>
        </w:rPr>
        <w:t xml:space="preserve">阿勒泰地区下辖阿勒泰市、布尔津县、哈巴河县、吉木乃县、福海县、富蕴县、青河县等六县一市。全地区总面积11.8万平方公里，有哈、汉、维、回等36个民族，总人口63.8万人。其中：哈萨克族人口32.3万人，汉族人口27.1万人，其他少数民族人口4.4万人。有可耕地1600万亩，四季草场14763.6万亩，是新疆重要的牧业基地之一。境内有额尔齐斯河、乌伦古河、吉木乃诸小河三大水系，大小河流56条，全流域多年平均地表水资源量为123.4亿立方米。地区位于哈-中-蒙世界级有色金属成矿带中段，成矿地质条件优越，矿产资源丰富，矿种齐全，有色金属、贵金属矿产资源潜力极大，特别是铜、镍、铅、锌、金矿，是全国重要的成矿区带之一。地区有着得天独厚的旅游资源，有两个“5A”级景区“喀纳斯景区和神钟山景区”，是新疆旅游资源的富集区，被称为“新疆会客厅”“后花园”。截止目前，全地区公路总里程为8846公里，其中二级公路里程973公里、三级公路里程1480公里、四级公路里程4360公里、等外公路里程2024公里，公路网密度为5.8公里/百平方公里。干线公路总里程2344公里，其中国道公路2条、省道公路11条、省专用道公路5条。农村公路总里程6502公里，其中县道公路41条、乡道公路666条、专用道公路7条、村道公路632条。全地区57个乡（镇、场）全部通了油路；531个行政村中有529个通了公路，基本形成了以国省道主干线为依托，辐射全地区各县（市）、农牧乡村和边境口岸的四通八达的公路交通网。</w:t>
      </w:r>
    </w:p>
    <w:p>
      <w:pPr>
        <w:ind w:left="0" w:right="0" w:firstLine="560"/>
        <w:spacing w:before="450" w:after="450" w:line="312" w:lineRule="auto"/>
      </w:pPr>
      <w:r>
        <w:rPr>
          <w:rFonts w:ascii="宋体" w:hAnsi="宋体" w:eastAsia="宋体" w:cs="宋体"/>
          <w:color w:val="000"/>
          <w:sz w:val="28"/>
          <w:szCs w:val="28"/>
        </w:rPr>
        <w:t xml:space="preserve">畅通富民工程修到哪儿，农村客运车辆就同步开到哪儿，客运管理服务就同步延伸到哪儿。阿勒泰市推行乡镇农村客运班线公交化，票价由原来的5元降到3元，并实行65岁以上老人及中小学生免票、教师半票的优惠政策。方便快捷的公路交通网为地区经济和社会发展奠定了坚实的基础。</w:t>
      </w:r>
    </w:p>
    <w:p>
      <w:pPr>
        <w:ind w:left="0" w:right="0" w:firstLine="560"/>
        <w:spacing w:before="450" w:after="450" w:line="312" w:lineRule="auto"/>
      </w:pPr>
      <w:r>
        <w:rPr>
          <w:rFonts w:ascii="宋体" w:hAnsi="宋体" w:eastAsia="宋体" w:cs="宋体"/>
          <w:color w:val="000"/>
          <w:sz w:val="28"/>
          <w:szCs w:val="28"/>
        </w:rPr>
        <w:t xml:space="preserve">二、以支撑新农村建设和牧民定居工程为重要环节 新农村建设和牧民定居是阿勒泰重要的民生工程之一，如何将“畅通富民”工程和它相结合，发挥更大的作用，能更好的共同为农牧民群众服务是我们交通建设者重要的课题之一。阿勒泰地区交通运输局定位于“畅通富民”工程要起到支撑作用，并成为新农村建设和牧民定居工程的亮点和标志。就阿勒泰市为例，新农村建设和牧民定居工程解决了该市传统的牧业生产和经营方式所导致草原超载，草原生态环境恶化和退化，牧区牧民就医困难，子女受教育比例较低等突出问题。仅阿勒泰市640台地上就建立了22个牧民定居新村，均实现了“三通”通路、通水、通电，在农牧业方面相当于再造一个阿勒泰市。通路成为支撑新农村建设和牧民定居工程得以实现的一个重要环节，真正实现了“畅通富民”。</w:t>
      </w:r>
    </w:p>
    <w:p>
      <w:pPr>
        <w:ind w:left="0" w:right="0" w:firstLine="560"/>
        <w:spacing w:before="450" w:after="450" w:line="312" w:lineRule="auto"/>
      </w:pPr>
      <w:r>
        <w:rPr>
          <w:rFonts w:ascii="宋体" w:hAnsi="宋体" w:eastAsia="宋体" w:cs="宋体"/>
          <w:color w:val="000"/>
          <w:sz w:val="28"/>
          <w:szCs w:val="28"/>
        </w:rPr>
        <w:t xml:space="preserve">三、以牧区公路建设扩展“新疆会客厅”容纳量为重要指标</w:t>
      </w:r>
    </w:p>
    <w:p>
      <w:pPr>
        <w:ind w:left="0" w:right="0" w:firstLine="560"/>
        <w:spacing w:before="450" w:after="450" w:line="312" w:lineRule="auto"/>
      </w:pPr>
      <w:r>
        <w:rPr>
          <w:rFonts w:ascii="宋体" w:hAnsi="宋体" w:eastAsia="宋体" w:cs="宋体"/>
          <w:color w:val="000"/>
          <w:sz w:val="28"/>
          <w:szCs w:val="28"/>
        </w:rPr>
        <w:t xml:space="preserve">新疆维吾尔自治区党委书记张春贤同志在阿勒泰地区调研旅游业时指出，阿勒泰地区发展旅游业要高起点，高水平，高效率地将阿勒泰地区建设成为新疆的会客厅。目前，阿勒泰地区正筹划建设以哈巴河白桦林，喀纳斯，福海乌伦古湖，五彩城，可可托海五大景区组成的千里旅游画卷。为此，阿勒泰将大力发展基础设施建设，境内计划建设三条国道，以完善千里旅游画卷的公路网络。富蕴已经开工建设民航机场，建成后将与喀纳斯机场、阿勒泰机场形成空中网络通道。在铁路网线建设方面，计划构架环准噶尔盆地铁路。到时将建成铁路、公路，民航三位一体的交通网络。旅游业作为阿勒泰地区四大支柱产业之一，交通作为旅游的主要依靠之一必须先行。“畅通富民”工程和“旅游藏富于民”不谋而合，阿勒泰地区旅游景区主要都在牧区，如何支持牧区道路建设就是支持旅游发展，就是支持富民。而阿勒泰地区牧业人口占总农村总人口的70%，而90%的牧区没有通路，成为“畅通富民”工程发展的最大瓶颈。阿勒泰地委、行署正在积极努力争取自治区的支持，使“畅通富民” 工程和牧区道路建设结合起来，使张春贤书记指出的“新疆会客厅”里多开发些景点，提高景区游客容纳量，更使牧民定居和转型，提高牧业人口的收入做些真真切切的实事、好事。</w:t>
      </w:r>
    </w:p>
    <w:p>
      <w:pPr>
        <w:ind w:left="0" w:right="0" w:firstLine="560"/>
        <w:spacing w:before="450" w:after="450" w:line="312" w:lineRule="auto"/>
      </w:pPr>
      <w:r>
        <w:rPr>
          <w:rFonts w:ascii="宋体" w:hAnsi="宋体" w:eastAsia="宋体" w:cs="宋体"/>
          <w:color w:val="000"/>
          <w:sz w:val="28"/>
          <w:szCs w:val="28"/>
        </w:rPr>
        <w:t xml:space="preserve">四、以加快农牧区经济发展为主要方向</w:t>
      </w:r>
    </w:p>
    <w:p>
      <w:pPr>
        <w:ind w:left="0" w:right="0" w:firstLine="560"/>
        <w:spacing w:before="450" w:after="450" w:line="312" w:lineRule="auto"/>
      </w:pPr>
      <w:r>
        <w:rPr>
          <w:rFonts w:ascii="宋体" w:hAnsi="宋体" w:eastAsia="宋体" w:cs="宋体"/>
          <w:color w:val="000"/>
          <w:sz w:val="28"/>
          <w:szCs w:val="28"/>
        </w:rPr>
        <w:t xml:space="preserve">“畅通富民”工程最终的目的就是富民，就是加快农牧区经济发展，提高农牧民群众的收入水平，使交通建设发挥应有的作用。阿勒泰地区交通运输局为更好地服务于地区社会和经济，推动农牧区村经济的发展。一是将公路修到乡镇政府、医院、学校等公共服务机关门口，并按照村镇规划，对进村镇道路、乡镇主街道采取取直、加宽路面、降低路基、修整急弯道等形式，与林、渠、庭院相结合，使农村道路与村镇环境协调统一。二是在农村公路建设过程中，还出台了一系列优惠政策，对税费征收能免则免、能减则减，征地拆迁补偿标准能低则低、能少则少，能简化的办事程序尽量简化，一切为农村公路让步，一切为农村公路建设服务。三是各县（市）政府再当地交通运输部门的协调下，对征地、占用草场、拆迁补偿等方面，也出台了一系列政策措施，并在施工中积极落实政策、兑现承诺，为农村公路建设营造了良好的外部环境。四是通达道路进行通油改建后，有效解决了偏远地区农牧民“晴天一身土、雨天一身泥”的出行难题，拉动景区旅游经济的发展，带动牧民增收。摆脱部分多年来制约经济发展、牧民出行和运输困难的障碍，使新村农牧民告别了狭窄泥泞的道路，真正惠及民生。五是“便民桥”、“连心桥”的建成降低了农牧民的运输成本，促进了农村种养业结构调整，加快了农副产品流通，为农牧民持续增收奠定了坚实的基础。</w:t>
      </w:r>
    </w:p>
    <w:p>
      <w:pPr>
        <w:ind w:left="0" w:right="0" w:firstLine="560"/>
        <w:spacing w:before="450" w:after="450" w:line="312" w:lineRule="auto"/>
      </w:pPr>
      <w:r>
        <w:rPr>
          <w:rFonts w:ascii="宋体" w:hAnsi="宋体" w:eastAsia="宋体" w:cs="宋体"/>
          <w:color w:val="000"/>
          <w:sz w:val="28"/>
          <w:szCs w:val="28"/>
        </w:rPr>
        <w:t xml:space="preserve">五、存在主要问题和建议</w:t>
      </w:r>
    </w:p>
    <w:p>
      <w:pPr>
        <w:ind w:left="0" w:right="0" w:firstLine="560"/>
        <w:spacing w:before="450" w:after="450" w:line="312" w:lineRule="auto"/>
      </w:pPr>
      <w:r>
        <w:rPr>
          <w:rFonts w:ascii="宋体" w:hAnsi="宋体" w:eastAsia="宋体" w:cs="宋体"/>
          <w:color w:val="000"/>
          <w:sz w:val="28"/>
          <w:szCs w:val="28"/>
        </w:rPr>
        <w:t xml:space="preserve">（一）农村公路使用情况。目前，阿勒泰地区农村位于农牧区的道路使用情况较好，由于阿勒泰地区矿产资源丰富，普遍存在大型矿车上路的情况，反映出农村公路等级低、承载力不足的现象，难以满足当地经济发展的需求。</w:t>
      </w:r>
    </w:p>
    <w:p>
      <w:pPr>
        <w:ind w:left="0" w:right="0" w:firstLine="560"/>
        <w:spacing w:before="450" w:after="450" w:line="312" w:lineRule="auto"/>
      </w:pPr>
      <w:r>
        <w:rPr>
          <w:rFonts w:ascii="宋体" w:hAnsi="宋体" w:eastAsia="宋体" w:cs="宋体"/>
          <w:color w:val="000"/>
          <w:sz w:val="28"/>
          <w:szCs w:val="28"/>
        </w:rPr>
        <w:t xml:space="preserve">（二）部分行政村未实现通达目标。由于阿勒泰地域辽阔，部分行政村虽在部专项调查库内，但未实施通达。希望自治区交通运输厅考虑阿勒泰的实际，将部库内的地区通达项目予以支持。</w:t>
      </w:r>
    </w:p>
    <w:p>
      <w:pPr>
        <w:ind w:left="0" w:right="0" w:firstLine="560"/>
        <w:spacing w:before="450" w:after="450" w:line="312" w:lineRule="auto"/>
      </w:pPr>
      <w:r>
        <w:rPr>
          <w:rFonts w:ascii="宋体" w:hAnsi="宋体" w:eastAsia="宋体" w:cs="宋体"/>
          <w:color w:val="000"/>
          <w:sz w:val="28"/>
          <w:szCs w:val="28"/>
        </w:rPr>
        <w:t xml:space="preserve">（三）新农村建设、牧民定居点建设等民生工程亟待建设。近年来，阿勒泰地委、行署按照中央和自治区的要求，大力开展新农村建设、牧民定居点建设等民生工程，目前由于这些民生工程大部分不在部专项调查库内，致使无农村公路项目计划支持。希望自治区交通运输厅考虑阿勒泰的实际，对新农村建设和牧民定居点建设等民生工程给予大力支持。</w:t>
      </w:r>
    </w:p>
    <w:p>
      <w:pPr>
        <w:ind w:left="0" w:right="0" w:firstLine="560"/>
        <w:spacing w:before="450" w:after="450" w:line="312" w:lineRule="auto"/>
      </w:pPr>
      <w:r>
        <w:rPr>
          <w:rFonts w:ascii="宋体" w:hAnsi="宋体" w:eastAsia="宋体" w:cs="宋体"/>
          <w:color w:val="000"/>
          <w:sz w:val="28"/>
          <w:szCs w:val="28"/>
        </w:rPr>
        <w:t xml:space="preserve">（四）农村公路养护工作难度大，养护费用标准低，机械化程度有限。目前，阿勒泰地区农村公路养护里程达3900公里，其中：通乡通村油路1987公里，砂粒路1913公里。2024年，自治区拔付农村公路养护费370万元，加之地方自筹，全年投入养护费仅有400余万元。农村公路养护费的低标准，加之没有必要的养护机械设备，致使农村公路养护质量不高，严重影响了农村公路的使用期限。建议：农村公路养护费由国家全额补助，并配备必要的养护机械设备。</w:t>
      </w:r>
    </w:p>
    <w:p>
      <w:pPr>
        <w:ind w:left="0" w:right="0" w:firstLine="560"/>
        <w:spacing w:before="450" w:after="450" w:line="312" w:lineRule="auto"/>
      </w:pPr>
      <w:r>
        <w:rPr>
          <w:rFonts w:ascii="宋体" w:hAnsi="宋体" w:eastAsia="宋体" w:cs="宋体"/>
          <w:color w:val="000"/>
          <w:sz w:val="28"/>
          <w:szCs w:val="28"/>
        </w:rPr>
        <w:t xml:space="preserve">（五）牧区道路建设滞后，地方自行建设难度较大，建议将牧区道路建设纳入农村公路建设规划，一并实施。阿勒泰地区是全疆少有的以牧为主的地区，牧业人口占全地区农村总人口的70%。2024年，阿勒泰地区531个建制行政村基本全部通路，农民出行更加方便。由于牧区道路尚未纳入农村公路建设规划之中，目前，阿勒泰地区仍有90%的牧区未通路，牧民的出行和生活物资的运输仅仅依靠简易的自然路，公路交通的成果尚未最大程度惠及牧区牧民。建议将牧区道路建设纳入农村公路建设之列。</w:t>
      </w:r>
    </w:p>
    <w:p>
      <w:pPr>
        <w:ind w:left="0" w:right="0" w:firstLine="560"/>
        <w:spacing w:before="450" w:after="450" w:line="312" w:lineRule="auto"/>
      </w:pPr>
      <w:r>
        <w:rPr>
          <w:rFonts w:ascii="宋体" w:hAnsi="宋体" w:eastAsia="宋体" w:cs="宋体"/>
          <w:color w:val="000"/>
          <w:sz w:val="28"/>
          <w:szCs w:val="28"/>
        </w:rPr>
        <w:t xml:space="preserve">实施好“畅通富民”工程不仅对于保障农业和农村经济发展、改善各族农牧民群众生产生活条件作用重大，而且对于改善地区投资环境、促进城乡协调发展、加快优势资源开发、促进社会稳定、维护民族团结具有特殊重要的意义。在今后的工作中，我们将充分认识开展“民生建设年”的重要意义，进一步增强大局意识、责任意识，抓住当前项目开工建设的关键时期，紧紧围绕确保项目按时开工这一中心任务，坚持“质量第一、安全第一”，严格招投标制度和资金管理，倡行“新疆效率”，确保今年农村公路“畅通富民”工程和其它公路建设项目早开工、早建设、早日发挥效益。进一步解放思想，开拓创新，加大工作力度，强化措施，力争在五年时间实现乡镇全部通油路，行政村基本通油路，建制村实现通达，使农村公路建设成为带动地方经济发展的重要支撑，成为加快各族群众脱贫致富的坚实保障，并以此带动其他公路交通的大发展。</w:t>
      </w:r>
    </w:p>
    <w:p>
      <w:pPr>
        <w:ind w:left="0" w:right="0" w:firstLine="560"/>
        <w:spacing w:before="450" w:after="450" w:line="312" w:lineRule="auto"/>
      </w:pPr>
      <w:r>
        <w:rPr>
          <w:rFonts w:ascii="宋体" w:hAnsi="宋体" w:eastAsia="宋体" w:cs="宋体"/>
          <w:color w:val="000"/>
          <w:sz w:val="28"/>
          <w:szCs w:val="28"/>
        </w:rPr>
        <w:t xml:space="preserve">以上汇报如有不妥，请批评指正。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第五篇：大专民生工程检查通知</w:t>
      </w:r>
    </w:p>
    <w:p>
      <w:pPr>
        <w:ind w:left="0" w:right="0" w:firstLine="560"/>
        <w:spacing w:before="450" w:after="450" w:line="312" w:lineRule="auto"/>
      </w:pPr>
      <w:r>
        <w:rPr>
          <w:rFonts w:ascii="宋体" w:hAnsi="宋体" w:eastAsia="宋体" w:cs="宋体"/>
          <w:color w:val="000"/>
          <w:sz w:val="28"/>
          <w:szCs w:val="28"/>
        </w:rPr>
        <w:t xml:space="preserve">关于开展2024年省民生工程高校学生资助工作考核的通知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皖教秘〔2024〕485号</w:t>
      </w:r>
    </w:p>
    <w:p>
      <w:pPr>
        <w:ind w:left="0" w:right="0" w:firstLine="560"/>
        <w:spacing w:before="450" w:after="450" w:line="312" w:lineRule="auto"/>
      </w:pPr>
      <w:r>
        <w:rPr>
          <w:rFonts w:ascii="宋体" w:hAnsi="宋体" w:eastAsia="宋体" w:cs="宋体"/>
          <w:color w:val="000"/>
          <w:sz w:val="28"/>
          <w:szCs w:val="28"/>
        </w:rPr>
        <w:t xml:space="preserve">各高等学校：</w:t>
      </w:r>
    </w:p>
    <w:p>
      <w:pPr>
        <w:ind w:left="0" w:right="0" w:firstLine="560"/>
        <w:spacing w:before="450" w:after="450" w:line="312" w:lineRule="auto"/>
      </w:pPr>
      <w:r>
        <w:rPr>
          <w:rFonts w:ascii="宋体" w:hAnsi="宋体" w:eastAsia="宋体" w:cs="宋体"/>
          <w:color w:val="000"/>
          <w:sz w:val="28"/>
          <w:szCs w:val="28"/>
        </w:rPr>
        <w:t xml:space="preserve">根据省教育厅、省民生工程协调小组办公室《关于印发的通知》（皖教助〔2024〕2号）精神，现就2024年安徽省民生工程高校学生资助工作考核的有关事项通知如下：</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主要包括：完善资助制度，建立工作机制；资助资金管理和发放；资助工作开展情况及其效果等。具体指标见《民生工程普通高校学生资助工作考核表》（皖教助〔2024〕2号文件附件1）。</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月4日-19日，省教育厅组织考核工作组逐校进行考核，检查分组情况通过全国学生资助管理平台通知。一至五组检查时间为2024年12月5日-11日，六至十组检查时间为2024年12月12日-18日；具体到各校时间由检查组确定，请各高校与联络员联系。</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各高等学校要高度重视学生资助工作的考核，成立由校领导和各相关部门负责人参加的考核工作组，组织学习资助政策，回顾总结2024年学校学生资助工作开展情况，按照皖教助〔2024〕2号文件，完成自评打分和工作自查总结报告的撰写工作。自查总结报告应包括以下几个方面内容：资助工作的组织（组织领导、负责机构及人员、办公条件保障等），各类资助资金的评选评审和发放情况（国家奖助学金、助学贷款、以及学校事业收入4-6%用于学生资助情况等），各类资助工作制度建设和管理（配套制度建设及实施细则制定情况、政策宣传、贫困生认定情况、档案资料管理等），对做好资助工作的意见和建议等。</w:t>
      </w:r>
    </w:p>
    <w:p>
      <w:pPr>
        <w:ind w:left="0" w:right="0" w:firstLine="560"/>
        <w:spacing w:before="450" w:after="450" w:line="312" w:lineRule="auto"/>
      </w:pPr>
      <w:r>
        <w:rPr>
          <w:rFonts w:ascii="宋体" w:hAnsi="宋体" w:eastAsia="宋体" w:cs="宋体"/>
          <w:color w:val="000"/>
          <w:sz w:val="28"/>
          <w:szCs w:val="28"/>
        </w:rPr>
        <w:t xml:space="preserve">四、材料报送</w:t>
      </w:r>
    </w:p>
    <w:p>
      <w:pPr>
        <w:ind w:left="0" w:right="0" w:firstLine="560"/>
        <w:spacing w:before="450" w:after="450" w:line="312" w:lineRule="auto"/>
      </w:pPr>
      <w:r>
        <w:rPr>
          <w:rFonts w:ascii="宋体" w:hAnsi="宋体" w:eastAsia="宋体" w:cs="宋体"/>
          <w:color w:val="000"/>
          <w:sz w:val="28"/>
          <w:szCs w:val="28"/>
        </w:rPr>
        <w:t xml:space="preserve">各高校自查总结报告和《民生工程普通高校学生资助工作考核表》请交检查组，电子文档于12月17日之前报送省学生资助管理中心，邮箱：ahgxxszz@126.com；联系人：李肇庆，联系电话：0551-2831830。</w:t>
      </w:r>
    </w:p>
    <w:p>
      <w:pPr>
        <w:ind w:left="0" w:right="0" w:firstLine="560"/>
        <w:spacing w:before="450" w:after="450" w:line="312" w:lineRule="auto"/>
      </w:pPr>
      <w:r>
        <w:rPr>
          <w:rFonts w:ascii="宋体" w:hAnsi="宋体" w:eastAsia="宋体" w:cs="宋体"/>
          <w:color w:val="000"/>
          <w:sz w:val="28"/>
          <w:szCs w:val="28"/>
        </w:rPr>
        <w:t xml:space="preserve">省 教 育 厅</w:t>
      </w:r>
    </w:p>
    <w:p>
      <w:pPr>
        <w:ind w:left="0" w:right="0" w:firstLine="560"/>
        <w:spacing w:before="450" w:after="450" w:line="312" w:lineRule="auto"/>
      </w:pPr>
      <w:r>
        <w:rPr>
          <w:rFonts w:ascii="宋体" w:hAnsi="宋体" w:eastAsia="宋体" w:cs="宋体"/>
          <w:color w:val="000"/>
          <w:sz w:val="28"/>
          <w:szCs w:val="28"/>
        </w:rPr>
        <w:t xml:space="preserve">二〇一一年十一月二十九日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2024-10-29T07:17:08+08:00</dcterms:created>
  <dcterms:modified xsi:type="dcterms:W3CDTF">2024-10-29T07:17:08+08:00</dcterms:modified>
</cp:coreProperties>
</file>

<file path=docProps/custom.xml><?xml version="1.0" encoding="utf-8"?>
<Properties xmlns="http://schemas.openxmlformats.org/officeDocument/2006/custom-properties" xmlns:vt="http://schemas.openxmlformats.org/officeDocument/2006/docPropsVTypes"/>
</file>