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2024年仓库年度工作总结报告范文</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2024年仓库年度工作总结报告范文一20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2024年仓库年度工作总结报告范文一</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2024年仓库年度工作总结报告范文二</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经过x个月的接触，对这项工作的流程已经较为熟悉，能够严格按照公司的制度规定完成每月的对账工作，保证各项数据准确无误，与财务部门做好对接手续。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x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2024年仓库年度工作总结报告范文四</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2024年仓库年度工作总结报告范文五</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2024年学校年度工作总结报告范文</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