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XX镇巡查管控“两违”专业队工作方案</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XX镇巡查管控“两违”专业队工作方案根据上级的工作部署，为切实抓好巡查管控“两违”工作，确保工作取得实效，特制定本工作方案。一、违法建设巡查管控专业队组成巡查管控专业队由一名专职队长、五名专职队员构成;如须要协助执法的，可以请求国土、派出所...</w:t>
      </w:r>
    </w:p>
    <w:p>
      <w:pPr>
        <w:ind w:left="0" w:right="0" w:firstLine="560"/>
        <w:spacing w:before="450" w:after="450" w:line="312" w:lineRule="auto"/>
      </w:pPr>
      <w:r>
        <w:rPr>
          <w:rFonts w:ascii="宋体" w:hAnsi="宋体" w:eastAsia="宋体" w:cs="宋体"/>
          <w:color w:val="000"/>
          <w:sz w:val="28"/>
          <w:szCs w:val="28"/>
        </w:rPr>
        <w:t xml:space="preserve">XX镇巡查管控“两违”专业队工作方案</w:t>
      </w:r>
    </w:p>
    <w:p>
      <w:pPr>
        <w:ind w:left="0" w:right="0" w:firstLine="560"/>
        <w:spacing w:before="450" w:after="450" w:line="312" w:lineRule="auto"/>
      </w:pPr>
      <w:r>
        <w:rPr>
          <w:rFonts w:ascii="宋体" w:hAnsi="宋体" w:eastAsia="宋体" w:cs="宋体"/>
          <w:color w:val="000"/>
          <w:sz w:val="28"/>
          <w:szCs w:val="28"/>
        </w:rPr>
        <w:t xml:space="preserve">根据上级的工作部署，为切实抓好巡查管控“两违”工作，确保工作取得实效，特制定本工作方案。</w:t>
      </w:r>
    </w:p>
    <w:p>
      <w:pPr>
        <w:ind w:left="0" w:right="0" w:firstLine="560"/>
        <w:spacing w:before="450" w:after="450" w:line="312" w:lineRule="auto"/>
      </w:pPr>
      <w:r>
        <w:rPr>
          <w:rFonts w:ascii="宋体" w:hAnsi="宋体" w:eastAsia="宋体" w:cs="宋体"/>
          <w:color w:val="000"/>
          <w:sz w:val="28"/>
          <w:szCs w:val="28"/>
        </w:rPr>
        <w:t xml:space="preserve">一、违法建设巡查管控专业队组成巡查管控专业队由一名专职队长、五名专职队员构成;如须要协助执法的，可以请求国土、派出所、建设、交警、综治指派人员协助执法，具体辅助人员由部门领导负责安排。</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对确定的、应拆的违法建筑以及应恢复原状的违法用地，通过劝导自行拆除、协助拆除和依法强制拆除等方式拆除，同时杜绝新增违法用地及违法建筑。原则上日常巡查、调查、文件整理等工作以及城管部门职权内的工作由巡查专业队部门专职成员负责完成，出现违法情形需要协助处理的由专职队长联系其他辅助部门协助处理。</w:t>
      </w:r>
    </w:p>
    <w:p>
      <w:pPr>
        <w:ind w:left="0" w:right="0" w:firstLine="560"/>
        <w:spacing w:before="450" w:after="450" w:line="312" w:lineRule="auto"/>
      </w:pPr>
      <w:r>
        <w:rPr>
          <w:rFonts w:ascii="宋体" w:hAnsi="宋体" w:eastAsia="宋体" w:cs="宋体"/>
          <w:color w:val="000"/>
          <w:sz w:val="28"/>
          <w:szCs w:val="28"/>
        </w:rPr>
        <w:t xml:space="preserve">三、职责和工作要求</w:t>
      </w:r>
    </w:p>
    <w:p>
      <w:pPr>
        <w:ind w:left="0" w:right="0" w:firstLine="560"/>
        <w:spacing w:before="450" w:after="450" w:line="312" w:lineRule="auto"/>
      </w:pPr>
      <w:r>
        <w:rPr>
          <w:rFonts w:ascii="宋体" w:hAnsi="宋体" w:eastAsia="宋体" w:cs="宋体"/>
          <w:color w:val="000"/>
          <w:sz w:val="28"/>
          <w:szCs w:val="28"/>
        </w:rPr>
        <w:t xml:space="preserve">(1)强化宣传</w:t>
      </w:r>
    </w:p>
    <w:p>
      <w:pPr>
        <w:ind w:left="0" w:right="0" w:firstLine="560"/>
        <w:spacing w:before="450" w:after="450" w:line="312" w:lineRule="auto"/>
      </w:pPr>
      <w:r>
        <w:rPr>
          <w:rFonts w:ascii="宋体" w:hAnsi="宋体" w:eastAsia="宋体" w:cs="宋体"/>
          <w:color w:val="000"/>
          <w:sz w:val="28"/>
          <w:szCs w:val="28"/>
        </w:rPr>
        <w:t xml:space="preserve">大力宣传《中华人民共和国土地管理法》、《中华人民共和国城乡规划法》、《中华人民共和国建筑法》，宣传“拆违、控违”的重要性、必要性，教育和引导广大党员干部和群众自觉遵纪守法，拥护和支持“拆违、控违”工作，形成强大的社会舆论氛围。以典型案例的震慑效应和示范效应带动查处违法建设工作总体推进。</w:t>
      </w:r>
    </w:p>
    <w:p>
      <w:pPr>
        <w:ind w:left="0" w:right="0" w:firstLine="560"/>
        <w:spacing w:before="450" w:after="450" w:line="312" w:lineRule="auto"/>
      </w:pPr>
      <w:r>
        <w:rPr>
          <w:rFonts w:ascii="宋体" w:hAnsi="宋体" w:eastAsia="宋体" w:cs="宋体"/>
          <w:color w:val="000"/>
          <w:sz w:val="28"/>
          <w:szCs w:val="28"/>
        </w:rPr>
        <w:t xml:space="preserve">(2)依法整治</w:t>
      </w:r>
    </w:p>
    <w:p>
      <w:pPr>
        <w:ind w:left="0" w:right="0" w:firstLine="560"/>
        <w:spacing w:before="450" w:after="450" w:line="312" w:lineRule="auto"/>
      </w:pPr>
      <w:r>
        <w:rPr>
          <w:rFonts w:ascii="宋体" w:hAnsi="宋体" w:eastAsia="宋体" w:cs="宋体"/>
          <w:color w:val="000"/>
          <w:sz w:val="28"/>
          <w:szCs w:val="28"/>
        </w:rPr>
        <w:t xml:space="preserve">对于XX镇内未经审批，非法占用集体土地的建(构)筑物、违法用地，卫星图斑拍摄的违法建筑;影响公共安全、严重影响群众出行和生活、占用公共资源、群众投诉强烈的违法建筑，包括宅基地重建擅自扩大建筑面积和超高等违法行为，根据《中华人民共和国土地管理法》、《中华人民共和国城乡规划法》进行整治和拆除。</w:t>
      </w:r>
    </w:p>
    <w:p>
      <w:pPr>
        <w:ind w:left="0" w:right="0" w:firstLine="560"/>
        <w:spacing w:before="450" w:after="450" w:line="312" w:lineRule="auto"/>
      </w:pPr>
      <w:r>
        <w:rPr>
          <w:rFonts w:ascii="宋体" w:hAnsi="宋体" w:eastAsia="宋体" w:cs="宋体"/>
          <w:color w:val="000"/>
          <w:sz w:val="28"/>
          <w:szCs w:val="28"/>
        </w:rPr>
        <w:t xml:space="preserve">(3)摸底登记及信息上报</w:t>
      </w:r>
    </w:p>
    <w:p>
      <w:pPr>
        <w:ind w:left="0" w:right="0" w:firstLine="560"/>
        <w:spacing w:before="450" w:after="450" w:line="312" w:lineRule="auto"/>
      </w:pPr>
      <w:r>
        <w:rPr>
          <w:rFonts w:ascii="宋体" w:hAnsi="宋体" w:eastAsia="宋体" w:cs="宋体"/>
          <w:color w:val="000"/>
          <w:sz w:val="28"/>
          <w:szCs w:val="28"/>
        </w:rPr>
        <w:t xml:space="preserve">做好违法建设的调查摸底登记工作，各个村居对辖区内违法建设进行全面排查，做好登记，确定违建对象的拆除计划，对违法建设进行分类登记，汇总表于2024年10月1日前上报违法建设巡查管控专业队，村(居)配合违法建设巡查管控专业队进一步核实登记，登记成册，形成档案。</w:t>
      </w:r>
    </w:p>
    <w:p>
      <w:pPr>
        <w:ind w:left="0" w:right="0" w:firstLine="560"/>
        <w:spacing w:before="450" w:after="450" w:line="312" w:lineRule="auto"/>
      </w:pPr>
      <w:r>
        <w:rPr>
          <w:rFonts w:ascii="宋体" w:hAnsi="宋体" w:eastAsia="宋体" w:cs="宋体"/>
          <w:color w:val="000"/>
          <w:sz w:val="28"/>
          <w:szCs w:val="28"/>
        </w:rPr>
        <w:t xml:space="preserve">及时发现、及时上报、及时处置，确保新增加违法建设“零增长”的目标，违法建设巡查管控专业队设立并公布投诉举报电话(设置在镇城管中队)。村(居)对劝导后仍继续建设的违法建设须即时上报违法建设巡查管控专业队，并配合违法建设巡查管控专业队及时制止和拆除。</w:t>
      </w:r>
    </w:p>
    <w:p>
      <w:pPr>
        <w:ind w:left="0" w:right="0" w:firstLine="560"/>
        <w:spacing w:before="450" w:after="450" w:line="312" w:lineRule="auto"/>
      </w:pPr>
      <w:r>
        <w:rPr>
          <w:rFonts w:ascii="宋体" w:hAnsi="宋体" w:eastAsia="宋体" w:cs="宋体"/>
          <w:color w:val="000"/>
          <w:sz w:val="28"/>
          <w:szCs w:val="28"/>
        </w:rPr>
        <w:t xml:space="preserve">(4)拆除整改</w:t>
      </w:r>
    </w:p>
    <w:p>
      <w:pPr>
        <w:ind w:left="0" w:right="0" w:firstLine="560"/>
        <w:spacing w:before="450" w:after="450" w:line="312" w:lineRule="auto"/>
      </w:pPr>
      <w:r>
        <w:rPr>
          <w:rFonts w:ascii="宋体" w:hAnsi="宋体" w:eastAsia="宋体" w:cs="宋体"/>
          <w:color w:val="000"/>
          <w:sz w:val="28"/>
          <w:szCs w:val="28"/>
        </w:rPr>
        <w:t xml:space="preserve">采取劝导教育、媒体曝光、组织监督、公开曝光等方式，督促违法当事人自行整改、拆除;逾期未自行拆除及新增违建等由XX区城管局及XX镇人民政府进行依法依规强制拆除。村(居)做好劝导，违法建设巡查管控专业队依法律程序进行，及时汇总并拆除到位。</w:t>
      </w:r>
    </w:p>
    <w:p>
      <w:pPr>
        <w:ind w:left="0" w:right="0" w:firstLine="560"/>
        <w:spacing w:before="450" w:after="450" w:line="312" w:lineRule="auto"/>
      </w:pPr>
      <w:r>
        <w:rPr>
          <w:rFonts w:ascii="宋体" w:hAnsi="宋体" w:eastAsia="宋体" w:cs="宋体"/>
          <w:color w:val="000"/>
          <w:sz w:val="28"/>
          <w:szCs w:val="28"/>
        </w:rPr>
        <w:t xml:space="preserve">(5)检查监督</w:t>
      </w:r>
    </w:p>
    <w:p>
      <w:pPr>
        <w:ind w:left="0" w:right="0" w:firstLine="560"/>
        <w:spacing w:before="450" w:after="450" w:line="312" w:lineRule="auto"/>
      </w:pPr>
      <w:r>
        <w:rPr>
          <w:rFonts w:ascii="宋体" w:hAnsi="宋体" w:eastAsia="宋体" w:cs="宋体"/>
          <w:color w:val="000"/>
          <w:sz w:val="28"/>
          <w:szCs w:val="28"/>
        </w:rPr>
        <w:t xml:space="preserve">违法建设巡查管控专业队采取每周或每月抽查，同时结合上级检查组进行不间断的巡查和督查，对存在的问题逐一登记，并建立工作台账。对擅自违建的未在规定限期自行拆除的督促拆除，拒不拆除的，依法依规进行拆除，并追究相关人员的法律责任。XX镇政府督查工作组对违法建设巡查管控专业队进行考核。</w:t>
      </w:r>
    </w:p>
    <w:p>
      <w:pPr>
        <w:ind w:left="0" w:right="0" w:firstLine="560"/>
        <w:spacing w:before="450" w:after="450" w:line="312" w:lineRule="auto"/>
      </w:pPr>
      <w:r>
        <w:rPr>
          <w:rFonts w:ascii="宋体" w:hAnsi="宋体" w:eastAsia="宋体" w:cs="宋体"/>
          <w:color w:val="000"/>
          <w:sz w:val="28"/>
          <w:szCs w:val="28"/>
        </w:rPr>
        <w:t xml:space="preserve">四、工作流程</w:t>
      </w:r>
    </w:p>
    <w:p>
      <w:pPr>
        <w:ind w:left="0" w:right="0" w:firstLine="560"/>
        <w:spacing w:before="450" w:after="450" w:line="312" w:lineRule="auto"/>
      </w:pPr>
      <w:r>
        <w:rPr>
          <w:rFonts w:ascii="宋体" w:hAnsi="宋体" w:eastAsia="宋体" w:cs="宋体"/>
          <w:color w:val="000"/>
          <w:sz w:val="28"/>
          <w:szCs w:val="28"/>
        </w:rPr>
        <w:t xml:space="preserve">(1)由队长进行分工，由专职人员负责跟踪巡查对应的村(居)(俗称包村成员)。</w:t>
      </w:r>
    </w:p>
    <w:p>
      <w:pPr>
        <w:ind w:left="0" w:right="0" w:firstLine="560"/>
        <w:spacing w:before="450" w:after="450" w:line="312" w:lineRule="auto"/>
      </w:pPr>
      <w:r>
        <w:rPr>
          <w:rFonts w:ascii="宋体" w:hAnsi="宋体" w:eastAsia="宋体" w:cs="宋体"/>
          <w:color w:val="000"/>
          <w:sz w:val="28"/>
          <w:szCs w:val="28"/>
        </w:rPr>
        <w:t xml:space="preserve">(2)村(居)于每周的星期五向联系的包村成员汇报一次村内违法用地、违章建筑的情况。如遇正在违法建设或违法用地的必须立即上报。</w:t>
      </w:r>
    </w:p>
    <w:p>
      <w:pPr>
        <w:ind w:left="0" w:right="0" w:firstLine="560"/>
        <w:spacing w:before="450" w:after="450" w:line="312" w:lineRule="auto"/>
      </w:pPr>
      <w:r>
        <w:rPr>
          <w:rFonts w:ascii="宋体" w:hAnsi="宋体" w:eastAsia="宋体" w:cs="宋体"/>
          <w:color w:val="000"/>
          <w:sz w:val="28"/>
          <w:szCs w:val="28"/>
        </w:rPr>
        <w:t xml:space="preserve">(3)包村成员应每月不定期的抽查其负责的范围内的违章建筑及违法用地情况，每月不少于3次。</w:t>
      </w:r>
    </w:p>
    <w:p>
      <w:pPr>
        <w:ind w:left="0" w:right="0" w:firstLine="560"/>
        <w:spacing w:before="450" w:after="450" w:line="312" w:lineRule="auto"/>
      </w:pPr>
      <w:r>
        <w:rPr>
          <w:rFonts w:ascii="宋体" w:hAnsi="宋体" w:eastAsia="宋体" w:cs="宋体"/>
          <w:color w:val="000"/>
          <w:sz w:val="28"/>
          <w:szCs w:val="28"/>
        </w:rPr>
        <w:t xml:space="preserve">(4)凡出现在建违章建筑或违法用地须处理的，由队长安排成员参与处理，无论该行为是否出现在其负责的区域内，必须服从调配。</w:t>
      </w:r>
    </w:p>
    <w:p>
      <w:pPr>
        <w:ind w:left="0" w:right="0" w:firstLine="560"/>
        <w:spacing w:before="450" w:after="450" w:line="312" w:lineRule="auto"/>
      </w:pPr>
      <w:r>
        <w:rPr>
          <w:rFonts w:ascii="宋体" w:hAnsi="宋体" w:eastAsia="宋体" w:cs="宋体"/>
          <w:color w:val="000"/>
          <w:sz w:val="28"/>
          <w:szCs w:val="28"/>
        </w:rPr>
        <w:t xml:space="preserve">(5)除包村成员外，其余部门应该每月向队长报送一次本部门发现的违章建筑及违法用地情况。</w:t>
      </w:r>
    </w:p>
    <w:p>
      <w:pPr>
        <w:ind w:left="0" w:right="0" w:firstLine="560"/>
        <w:spacing w:before="450" w:after="450" w:line="312" w:lineRule="auto"/>
      </w:pPr>
      <w:r>
        <w:rPr>
          <w:rFonts w:ascii="宋体" w:hAnsi="宋体" w:eastAsia="宋体" w:cs="宋体"/>
          <w:color w:val="000"/>
          <w:sz w:val="28"/>
          <w:szCs w:val="28"/>
        </w:rPr>
        <w:t xml:space="preserve">(6)队长通过收集各部门提交的违法数据进行整理，由队长安排联合执法任务。</w:t>
      </w:r>
    </w:p>
    <w:p>
      <w:pPr>
        <w:ind w:left="0" w:right="0" w:firstLine="560"/>
        <w:spacing w:before="450" w:after="450" w:line="312" w:lineRule="auto"/>
      </w:pPr>
      <w:r>
        <w:rPr>
          <w:rFonts w:ascii="宋体" w:hAnsi="宋体" w:eastAsia="宋体" w:cs="宋体"/>
          <w:color w:val="000"/>
          <w:sz w:val="28"/>
          <w:szCs w:val="28"/>
        </w:rPr>
        <w:t xml:space="preserve">(7)针对村违法用地以及违章建筑，在收到以村名义作出的拆除申请后，邀请有资质、专业的拆迁公司制作拆迁方案，报政府批示通过后，组织人员进行拆除。拆除费用先由村垫付，拆除成功后再向屋主追讨，若追讨不成，则走司法途径依法维护权利。具体执法方案由“两违”专业队负责制定，并由队长负责组织实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2024-07-07T21:32:41+08:00</dcterms:created>
  <dcterms:modified xsi:type="dcterms:W3CDTF">2024-07-07T21:32:41+08:00</dcterms:modified>
</cp:coreProperties>
</file>

<file path=docProps/custom.xml><?xml version="1.0" encoding="utf-8"?>
<Properties xmlns="http://schemas.openxmlformats.org/officeDocument/2006/custom-properties" xmlns:vt="http://schemas.openxmlformats.org/officeDocument/2006/docPropsVTypes"/>
</file>