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创优示范点申报范例</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创优示范点申报范例中学党委是以干部、教师为主的基层党组织。现有党员248人，其中正式党员245人，预备党员3人。近年来，周南中学党委在上级党组织的领导下，以党的十七大精神为指针,认真贯彻落实“”重要思想，践行科学发展观，从学校实际出发，坚持...</w:t>
      </w:r>
    </w:p>
    <w:p>
      <w:pPr>
        <w:ind w:left="0" w:right="0" w:firstLine="560"/>
        <w:spacing w:before="450" w:after="450" w:line="312" w:lineRule="auto"/>
      </w:pPr>
      <w:r>
        <w:rPr>
          <w:rFonts w:ascii="宋体" w:hAnsi="宋体" w:eastAsia="宋体" w:cs="宋体"/>
          <w:color w:val="000"/>
          <w:sz w:val="28"/>
          <w:szCs w:val="28"/>
        </w:rPr>
        <w:t xml:space="preserve">创优示范点申报范例</w:t>
      </w:r>
    </w:p>
    <w:p>
      <w:pPr>
        <w:ind w:left="0" w:right="0" w:firstLine="560"/>
        <w:spacing w:before="450" w:after="450" w:line="312" w:lineRule="auto"/>
      </w:pPr>
      <w:r>
        <w:rPr>
          <w:rFonts w:ascii="宋体" w:hAnsi="宋体" w:eastAsia="宋体" w:cs="宋体"/>
          <w:color w:val="000"/>
          <w:sz w:val="28"/>
          <w:szCs w:val="28"/>
        </w:rPr>
        <w:t xml:space="preserve">中学党委是以干部、教师为主的基层党组织。现有党员248人，其中正式党员245人，预备党员3人。近年来，周南中学党委在上级党组织的领导下，以党的十七大精神为指针,认真贯彻落实“”重要思想，践行科学发展观，从学校实际出发，坚持围绕抓党建，抓好党建促的原则，加强党组织建设，以党风带师风，以师风促学风，以学风创校风，充分发挥组织的战斗堡垒作用和党员的先锋模范作用，取得了可喜成绩。为加强党员干部作风建设，学校党委开展了“五强化”建设。一是强化思想作风建设，提高宗旨意识和责任意识;二是强化理论学_建设，提高学_意识和创新意识;三是强化工作方法建设，提高服务意识和全局意识;四是强化法律意识建设，提高法规和民主意识;五是强化生活作风建设，提高清廉意识和节俭意识。严抓干部党风建设，不仅为我校打造了一支有凝聚力、战斗力的管理团队，也促进了中青年干部的快速成长。近几年来，学校先后为战线各级各类学校培养推荐了卢鸿鸣等一大批优秀中青年干部，同时也激活了内部机制，又在校内培养、使用、提拔了16位科级正副职干部，被称为“周南现象”，周南被称为长沙战线的“黄埔军校”。百年大计，为本，大计，教师为本，教师大计，师德为本。学校党委决心以党风带师风，通过党风建设，促师德师风建设;通过党员名教师的示范作用，促使青年教师快速成长，勇挑大梁，形成有一大批名师的优秀团队。学校党委通过多种形式，严抓党风建设，校党委组织党员教师观看优秀师德片，组织师德师风论文评比，开展“爱与责任”的主题讨论，举行青年教师师德师风演讲赛等形式活泼的各类活动，使广大党员教师在活动中得到熏陶和，形成了人人重师德，个个讲师风，处处争奉献的良好氛围。在班、班工作过的教师中，党员教师比例为93.6%，教师的高尚师德，感动了许多人，湖南卫视、湖南台、《湖南日报》、《长沙晚报》、《三湘都市报》等新闻媒体都对我校资助班、春蕾班的情况密切关注，作了多次报道。沙路、黄静多名教师先后受到中国妇联、省市政府、主管部门的表彰。百年周南不乏名师，学校党委号召以名师引路，促教师成长，充分发挥名师的带动、辐射作用，开展了一系列以党风促师风的活动。评选学校师德标兵，举办名师大讲坛，开展校长开讲座，书记讲党课，名师示范课、骨干表率课、党员创新课、青教研究课等活动，举办师德师风大家谈，以名师的党性党风，名师的师德教风，激励教师的成长。通过学校有计划的培养，目前我校有特级教师7名，省级骨干教师7名，市级骨干教师25名;全国优秀教师1名，省级优秀教师6名，市级优秀教师22名;有市级教学科研先进24名;有全国、省、市学会各学科理事27名;有学校学科带头人、骨干教师、教学能手82人，具有研究生学历44人。这一批批教师成长为学校的中坚力量，他们不仅业务能力突出，更以自己高尚的人格魅力影响和学生。和谐校园是和谐社会的重要组成部分，建设和谐校园的关键是学校创新党建工作，以党风带师风。党风正则干群和，干群和则学校稳。学校党委尤其强调党员教师要落实“三联三为”，切实做到以群众利益为本、以群众意愿为重、以群众要求为责。执政党的党风，关系党的形象，关系党和人民事业成败。学校党委以科学发展观为统领，从开始就按照毛泽东在1929年古田会议所提出和确立的“支部建在连队”的基层组织制度，将支部建在年级组，发挥“一名党员一面旗帜，一个党员一片责任区，一个支部一个战斗堡垒”的积极作用，年级组长都兼任党支部书记，形成坚强的管理团队，增强年级组的凝聚力和战斗力，共同推进年级工作新格局，充分发挥了党支部的战斗堡垒作用和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2024-10-06T05:15:50+08:00</dcterms:created>
  <dcterms:modified xsi:type="dcterms:W3CDTF">2024-10-06T05:15:50+08:00</dcterms:modified>
</cp:coreProperties>
</file>

<file path=docProps/custom.xml><?xml version="1.0" encoding="utf-8"?>
<Properties xmlns="http://schemas.openxmlformats.org/officeDocument/2006/custom-properties" xmlns:vt="http://schemas.openxmlformats.org/officeDocument/2006/docPropsVTypes"/>
</file>