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工地分包安全协议(三篇)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工地分包安全协议篇一委托方：_________________服务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工地分包安全协议篇一</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1.1业主：_________________在协议书中约定，具有项目发包主体资格和支付工程价款能力的当事人或取得该当事人资格的合法继承人。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1.2项目管理单位：_________________在协议中约定的，具有工程建设项目管理相应资质的和独立法人资格的，接受业主单位委托的当事人或取得该当事人资格的合法继承人。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1.3项目经理：_________________企业法定代表人在管理的建设工程项目管理中的具有相应资格的委托代理人。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1.4设计单位：_________________指发包人委托的负责本工程设计并取得相应工程设计资质等级证书的单位。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1.5监理单位：_________________指发包人委托的负责本工程监理并取得相应工程监理资质等级证书的单位。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1.6代理单位：_________________指受发包人的合法委托，以发包人的名义代理实施项目或项目部分内容发包工作，并具有相应资质等级证书的单位。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1.7承包单位：_________________在协议书中约定，被项目发包人接受的具有工程项目施工承包主体资格的当事人或取得当事人资格的合法继承人。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1.8造价咨询单位：_________________指业主委托的负责本工程造价咨询并取得相应工程造价咨询资质等级证书的单位。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1.9工程：_________________指业主和管理单位在协议书中约定的承包范围内的工程。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1.10项目管理酬金：_________________指管理单位为进行建设项目筹建、建设、联合试运转、验收总结等工作发生的管理费用。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1.11工程前期：_________________指自工程立项起至工程设计完成止的阶段。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1.12施工准备期：_________________自施工图设计开始起至签发开工令为止的阶段。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1.13施工实施期：_________________自工程开工至按施工合同完成了项目全部任务为止的阶段。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1.14竣工验收期：_________________承包人按施工合同完成了项目全部任务，提出交工至发包人组织验收通过为止的阶段。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1.15造价咨询：_________________指具有造价咨询资质的单位受发包方的委托对工程项目进行造价控制的活动。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1.16施工监理：_________________指工程施工阶段监理单位对工程质量、进度、投资、安全文明施工进行控制的监理活动。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1.17管理期限：_________________协议书中约定的服务期限。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1.18开工日期：_________________指发包人、承包人在协议书中约定，承包人开始施工的绝对或相对的日期。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1.19竣工日期：_________________指发包人、承包人在协议书中约定，承包人完成承包范围内工程的绝对或相对的日期。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1.20图纸：_________________指发包人提供或由承包人提供并经发包人批准，满足承包人施工需要的所有图纸(包括文字配套说明和有关资料)。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1.21合同关系：_________________指发包方和承包方通过合同(协议)来约定各自的权利和义务的平等关系。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1.22管理关系：_________________指管理单位按业主授予的权力对被管理单位实施的管理。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1.23施工场地：_________________指由发包人提供的用于工程施工的场所以及发包人在图纸中具体制定的供施工使用的任何其他场所。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1.24书面形式：_________________指合同书、信件和数据电文(包括电报、电传、传真、电子数据交换和电子邮件)等或以有形地表现所载内容的形式。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1.25工程项目总投资：_________________指完成工程项目所发生的价款支出。主要包括土地费、设计费、勘察费、配套增容费、建安工程投资(包括设备)、二次精装修费、工程预备费等。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1.26项目建设周期：_________________指从项目的立项至工程竣工验收交付使用止的全部时间。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1.27竣工验收：_________________指承包人按合同完成的项目全部任务，经验收合格，由发包人组织验收的活动。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1.28竣工结算：_________________指承包方全部完成了协议书中约定的内容，交工之后，向发包方进行的最终工程价款结算的活动。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1.29竣工决算：_________________指建设项目竣工后，由建设单位编制竣工决算报表和竣工财务情况说明书的活动。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1.30竣工备案：_________________建设单位自工程竣工验收合格之日起15日内依照有关法规向有关建设行政主管部门进行竣工验收备案的活动。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1.31联动试车：_________________指新建企业或新增加生产工艺过程的扩建企业在竣工验收前，按照设计规定的工程质量标准，进行整个车间的有负荷或无负荷联合试运行。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1.32违约责任：_________________指合同一方不履行合同义务或履行合同义务不符合约定所应承担的责任。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1.33索赔：_________________指在合同履行过程中，对于并非自己的过错，而是应由对方承担责任的情况造成的实际损失，向对方提出经济补偿的要求。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1.34不可抗力：_________________指不能预见、不能避免并不能克服的客观情况。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_________________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1.36审计：_________________由国家规定的审计所或部门免费对工程各项费用的合法性进行审核的活动。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1.37项目管理月报：_________________由项目管理单位按月向业主报告工程项目实施情况的报告。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1.39指定分包：_________________指由发包方指定单位分包部分工程内容。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1.40竣工资料：_________________指在协议中约定或按国家有关规定，承包方应当提供的有关工程的资料(包括书面、电子、影像资料)。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1.41重大变更：_________________指业主或由于客观原因改变工程的主要使用功能、建设地点、增减建设规模15%以上，分期或合并建设或提前或推迟3个月以上实施的行为。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1.42业主代表：_________________业主派出的授予处理工程项目建设相关事务的全权代表。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2、附件：_________________项目管理的工作内容和职责(若分列);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项目建安总投资(暂)：_________________</w:t>
      </w:r>
    </w:p>
    <w:p>
      <w:pPr>
        <w:ind w:left="0" w:right="0" w:firstLine="560"/>
        <w:spacing w:before="450" w:after="450" w:line="312" w:lineRule="auto"/>
      </w:pPr>
      <w:r>
        <w:rPr>
          <w:rFonts w:ascii="宋体" w:hAnsi="宋体" w:eastAsia="宋体" w:cs="宋体"/>
          <w:color w:val="000"/>
          <w:sz w:val="28"/>
          <w:szCs w:val="28"/>
        </w:rPr>
        <w:t xml:space="preserve">第四条项目管理服务方式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工地分包安全协议篇二</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 元整为安装费用，共计户，总造价 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 根据国家饮用水安装卫生标准，安装所用管材采用由水务局检测通过的抗严寒、耐腐蚀、强耐压、使用寿命长、卫生环保的 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 米，每户安装水表接入墙内不超过 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 年 月 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 的总工程量后，甲方支付 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工地分包安全协议篇三</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按照《建筑法》、《安全生产法》、《建筑工程安全生产管理条例》等法规和建筑施工行业管理标准规范等相关规定，甲乙双方就现场的安全生产、文明施工达成如下协议。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(1)建立安全生产责任制度，甲方作为工程总承包单位，对整个施工现场行使安全管理权，指定并落实企业的安全生产责任制、安全生产规章制度和操作规程;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教育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(1)杜绝死亡事故和重伤事故、减少一般事故、轻伤率不超过1.5‰。</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(4)队伍进场前，向甲方提供全体施工人员的花名册、全体施工人员接受安全教育情况台帐、特种作业人员上岗证原件和复印件。队伍进场后，调出和调进人员要实现向甲方通报。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现场。按时进行季节变换的安全教育，及时进行变换工作岗位人员的安全教育。细致进行节假日安全教育，高度重视“两会”(全国人大、全国政协)期间的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(9)负责根据甲方施工组织设计的要求，编制本单位的紧急情况下的应急预案和安全事故预案，并组织进行演练。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(11)参加甲方组织的安全例会，认真贯彻会议做出的规定，接受甲方的指挥和监督。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(12)搭拆大型设备、脚手架和吊篮必须安排有专业资质的专业队伍进行，搭拆前编制专项施工组织设计、进行安全技术交底;搭设中划定安全防护半径、进行周边防护、安排专人监护。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(13)对自带的施工机械按规定要求的时间进行保养和维修。对甲方提供的设备有要求按规定保养和维修的权利。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(14)发生交叉作业时，在施工前，要与有交叉作业的其他队伍签定交叉作业安全生产协议书，明确规定双方施工的顺序和保护措施并监督人员。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(19)要指定老工人负责新入场工人的安全工作，老工人要每天对新工人进行提醒，告之应当注意的事项，是不少于半年。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一旦发生生产安全事故，要根据《企业职工伤亡事故报告和处理规定》(中华人民共和国中科院第75号)和《工程建设重大事故报告和调查程序的规定》(中华人民共和国第3号)的规定进行办理。保护事故现场，及时抢救伤员，防止事故扩大。由总包安排向有关方面报告。总包和分包一起组织成立事故调查组。现场整改小组和事故善后小组。事故调查组，要查清事故原因，确定事故责任，按照“四不放过”的呀拟订进行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三、需要说明的事宜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2、奖励的标准：按《中建八局安全生产和环境管理奖罚规定》中的有关规定办理。</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4、本协议适用范围：(1)人员：甲乙双方所有进入施工现场的人员;(2)区域：工程地点围墙以内，大门处门外边3米以内;(3)时间：自本协议书签字起至总包书面通知分包队伍退场的第三天止。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 安全员：1、 2、 3、 4、</w:t>
      </w:r>
    </w:p>
    <w:p>
      <w:pPr>
        <w:ind w:left="0" w:right="0" w:firstLine="560"/>
        <w:spacing w:before="450" w:after="450" w:line="312" w:lineRule="auto"/>
      </w:pPr>
      <w:r>
        <w:rPr>
          <w:rFonts w:ascii="宋体" w:hAnsi="宋体" w:eastAsia="宋体" w:cs="宋体"/>
          <w:color w:val="000"/>
          <w:sz w:val="28"/>
          <w:szCs w:val="28"/>
        </w:rPr>
        <w:t xml:space="preserve">6、乙方现场安全负责人： 安全员：1、 2、 3、 4、</w:t>
      </w:r>
    </w:p>
    <w:p>
      <w:pPr>
        <w:ind w:left="0" w:right="0" w:firstLine="560"/>
        <w:spacing w:before="450" w:after="450" w:line="312" w:lineRule="auto"/>
      </w:pPr>
      <w:r>
        <w:rPr>
          <w:rFonts w:ascii="宋体" w:hAnsi="宋体" w:eastAsia="宋体" w:cs="宋体"/>
          <w:color w:val="000"/>
          <w:sz w:val="28"/>
          <w:szCs w:val="28"/>
        </w:rPr>
        <w:t xml:space="preserve">7、上述未尽事宜，国家、地方和行业有规定的按规定执行。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8、本协议一式四份，双方各执一份，双方上级单位各备案一份。</w:t>
      </w:r>
    </w:p>
    <w:p>
      <w:pPr>
        <w:ind w:left="0" w:right="0" w:firstLine="560"/>
        <w:spacing w:before="450" w:after="450" w:line="312" w:lineRule="auto"/>
      </w:pPr>
      <w:r>
        <w:rPr>
          <w:rFonts w:ascii="宋体" w:hAnsi="宋体" w:eastAsia="宋体" w:cs="宋体"/>
          <w:color w:val="000"/>
          <w:sz w:val="28"/>
          <w:szCs w:val="28"/>
        </w:rPr>
        <w:t xml:space="preserve">甲方项目经理：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企业所在地： 企业所在地：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甲方现场安全负责人： 乙方现场安全负责人：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