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关于进一步做好中小学生“五项管理”工作的实施方案1</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中小学生“五项管理”工作的实施方案1近期，国家教育部和省教育厅连续下发通知，对加强中小学生作业管理、睡眠管理、手机管理、课外读物管理、体质健康管理（统称“五项管理”）工作进行部署。为认真落实上级教育部门工作要求，结合我市实际，...</w:t>
      </w:r>
    </w:p>
    <w:p>
      <w:pPr>
        <w:ind w:left="0" w:right="0" w:firstLine="560"/>
        <w:spacing w:before="450" w:after="450" w:line="312" w:lineRule="auto"/>
      </w:pPr>
      <w:r>
        <w:rPr>
          <w:rFonts w:ascii="宋体" w:hAnsi="宋体" w:eastAsia="宋体" w:cs="宋体"/>
          <w:color w:val="000"/>
          <w:sz w:val="28"/>
          <w:szCs w:val="28"/>
        </w:rPr>
        <w:t xml:space="preserve">关于进一步做好中小学生“五项管理”工作的实施方案1</w:t>
      </w:r>
    </w:p>
    <w:p>
      <w:pPr>
        <w:ind w:left="0" w:right="0" w:firstLine="560"/>
        <w:spacing w:before="450" w:after="450" w:line="312" w:lineRule="auto"/>
      </w:pPr>
      <w:r>
        <w:rPr>
          <w:rFonts w:ascii="宋体" w:hAnsi="宋体" w:eastAsia="宋体" w:cs="宋体"/>
          <w:color w:val="000"/>
          <w:sz w:val="28"/>
          <w:szCs w:val="28"/>
        </w:rPr>
        <w:t xml:space="preserve">近期，国家教育部和省教育厅连续下发通知，对加强中小学生作业管理、睡眠管理、手机管理、课外读物管理、体质健康管理（统称“五项管理”）工作进行部署。为认真落实上级教育部门工作要求，结合我市实际，现就进一步做好中小学生“五项管理”工作方案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推进中小学生“五项管理”不仅直接回应广大学生家长及社会各方面对教育的广泛关注和热切期待，而且密切关系青少年学生的身心健康和全面发展，对于落实立德树人根本任务具有一子落而全局活的重要作用。各地各中小学要深刻认识加强“五项管理”工作的重要性和迫切性，努力从“小切口”推进“大改革”，切实减轻中小学生过重课业负担，积极营造有利于学生健康成长的育人环境，家校协同、标本兼治、综合施策，全面促进中小学生健康成长。</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小学一二年级不得布置书面家庭作业，其他年级每天书面家庭作业完成时间平均不超过60分钟，初中年级每天书面家庭作业完成时间平均不超过90分钟。教师要认真选题，布置的作业要全批全改。作业难度不得超过课标要求，不得布置重复性和惩罚性作业，不得通过手机向学生布置作业，不得要求学生利用手机完成作业，不得给家长布置作业或让家长代为评改作业。鼓励根据不同学生学业水平差异，设计分层作业、弹性作业、个性化作业，注重设计探究性作业、实践性作业等。采取有效措施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（二）睡眠管理。</w:t>
      </w:r>
    </w:p>
    <w:p>
      <w:pPr>
        <w:ind w:left="0" w:right="0" w:firstLine="560"/>
        <w:spacing w:before="450" w:after="450" w:line="312" w:lineRule="auto"/>
      </w:pPr>
      <w:r>
        <w:rPr>
          <w:rFonts w:ascii="宋体" w:hAnsi="宋体" w:eastAsia="宋体" w:cs="宋体"/>
          <w:color w:val="000"/>
          <w:sz w:val="28"/>
          <w:szCs w:val="28"/>
        </w:rPr>
        <w:t xml:space="preserve">睡眠对促进中小学生大脑发育、骨骼生长、视力保护、身心健康和提高学习能力与效率至关重要。各地要保证小学生每天睡眠时间不少于10个小时，初中生不少于9个小时，高中生不少于8个小时。不得要求或变相要求学生提前到校参加统一的教育教学活动，不得随意延长在校学习时间。合理安排学生课间休息和下午上课时间。关注学生上课精神状态。要将学生睡眠状况纳入学生体质健康监测和教育质量评价体系。</w:t>
      </w:r>
    </w:p>
    <w:p>
      <w:pPr>
        <w:ind w:left="0" w:right="0" w:firstLine="560"/>
        <w:spacing w:before="450" w:after="450" w:line="312" w:lineRule="auto"/>
      </w:pPr>
      <w:r>
        <w:rPr>
          <w:rFonts w:ascii="宋体" w:hAnsi="宋体" w:eastAsia="宋体" w:cs="宋体"/>
          <w:color w:val="000"/>
          <w:sz w:val="28"/>
          <w:szCs w:val="28"/>
        </w:rPr>
        <w:t xml:space="preserve">（三）手机管理。</w:t>
      </w:r>
    </w:p>
    <w:p>
      <w:pPr>
        <w:ind w:left="0" w:right="0" w:firstLine="560"/>
        <w:spacing w:before="450" w:after="450" w:line="312" w:lineRule="auto"/>
      </w:pPr>
      <w:r>
        <w:rPr>
          <w:rFonts w:ascii="宋体" w:hAnsi="宋体" w:eastAsia="宋体" w:cs="宋体"/>
          <w:color w:val="000"/>
          <w:sz w:val="28"/>
          <w:szCs w:val="28"/>
        </w:rPr>
        <w:t xml:space="preserve">学生原则上不得将个人手机带入校园，确有将手机带入校园需求的，须经学生家长同意、书面提出申请、学校研究同意，进校后应将手机交由学校统一保管，禁止将手机带入课堂。学校通过设置校内公共电话、建立班主任沟通热线等多种途径与方式满足学生应急通话需求，同时引导学生理性对待并合理使用手机，提高信息素养和自我管理能力，避免简单粗暴管理行为。做好家校沟通，指导家长严格控制学生居家使用电子产品，防止学生沉迷网络游戏，影响身心健康。</w:t>
      </w:r>
    </w:p>
    <w:p>
      <w:pPr>
        <w:ind w:left="0" w:right="0" w:firstLine="560"/>
        <w:spacing w:before="450" w:after="450" w:line="312" w:lineRule="auto"/>
      </w:pPr>
      <w:r>
        <w:rPr>
          <w:rFonts w:ascii="宋体" w:hAnsi="宋体" w:eastAsia="宋体" w:cs="宋体"/>
          <w:color w:val="000"/>
          <w:sz w:val="28"/>
          <w:szCs w:val="28"/>
        </w:rPr>
        <w:t xml:space="preserve">（四）课外读物管理。</w:t>
      </w:r>
    </w:p>
    <w:p>
      <w:pPr>
        <w:ind w:left="0" w:right="0" w:firstLine="560"/>
        <w:spacing w:before="450" w:after="450" w:line="312" w:lineRule="auto"/>
      </w:pPr>
      <w:r>
        <w:rPr>
          <w:rFonts w:ascii="宋体" w:hAnsi="宋体" w:eastAsia="宋体" w:cs="宋体"/>
          <w:color w:val="000"/>
          <w:sz w:val="28"/>
          <w:szCs w:val="28"/>
        </w:rPr>
        <w:t xml:space="preserve">学校要对进入校园的课外读物进行遴选、审核、推荐和把关，对违反《出版管理条例》有关规定和违背社会主义核心价值观的读物资料，一律禁止推荐或选用为中小学生课外读物。坚持“五育”并举，围绕核心素养，着眼于学生全面发展，大力倡导学生爱读书、读好书、善读书，组织开展形式多样的阅读活动，提高学生阅读兴趣，培养良好阅读习惯。禁止强制或变相强制学生购买课外读物，学校不得组织统一购买。不得在校园内通过举办讲座、培训等活动销售课外读物。指导和发挥家长在学生课外阅读中的积极作用，引导学生家长从正规书店选用读物，不要选购和使用盗版读物。</w:t>
      </w:r>
    </w:p>
    <w:p>
      <w:pPr>
        <w:ind w:left="0" w:right="0" w:firstLine="560"/>
        <w:spacing w:before="450" w:after="450" w:line="312" w:lineRule="auto"/>
      </w:pPr>
      <w:r>
        <w:rPr>
          <w:rFonts w:ascii="宋体" w:hAnsi="宋体" w:eastAsia="宋体" w:cs="宋体"/>
          <w:color w:val="000"/>
          <w:sz w:val="28"/>
          <w:szCs w:val="28"/>
        </w:rPr>
        <w:t xml:space="preserve">（五）体质健康管理。</w:t>
      </w:r>
    </w:p>
    <w:p>
      <w:pPr>
        <w:ind w:left="0" w:right="0" w:firstLine="560"/>
        <w:spacing w:before="450" w:after="450" w:line="312" w:lineRule="auto"/>
      </w:pPr>
      <w:r>
        <w:rPr>
          <w:rFonts w:ascii="宋体" w:hAnsi="宋体" w:eastAsia="宋体" w:cs="宋体"/>
          <w:color w:val="000"/>
          <w:sz w:val="28"/>
          <w:szCs w:val="28"/>
        </w:rPr>
        <w:t xml:space="preserve">严格落实国家规定的体育与健康课程刚性要求，开齐开足体育与健康课程，小学一二年级每周4课时，小学三至六年级和初中每周3课时，高中每周2课时，不以任何理由挤占体育与健康课程和学生校园体育活动。着力保障学生每天校内、校外各1小时体育活动时间。全面落实大课间体育活动制度，中小学校每天统一安排30分钟大课间体育活动，每节课间应安排学生走出教室适量活动和放松。完善“健康知识+基本运动技能+专项运动技能”学校体育教学模式，让每位学生掌握1—2项运动技能。做好学生体质健康测试，建立日常参与、体育锻炼和竞赛、健康知识、体质监测和专项运动技能测试相结合的考查机制。关注学生个性身体特质，及时发现学生体质健康问题并提出解决方案，指导学生开展增强体质训练。</w:t>
      </w:r>
    </w:p>
    <w:p>
      <w:pPr>
        <w:ind w:left="0" w:right="0" w:firstLine="560"/>
        <w:spacing w:before="450" w:after="450" w:line="312" w:lineRule="auto"/>
      </w:pPr>
      <w:r>
        <w:rPr>
          <w:rFonts w:ascii="宋体" w:hAnsi="宋体" w:eastAsia="宋体" w:cs="宋体"/>
          <w:color w:val="000"/>
          <w:sz w:val="28"/>
          <w:szCs w:val="28"/>
        </w:rPr>
        <w:t xml:space="preserve">三、推进措施落实</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各地教育主管部门切实承担起“五项管理”的主体责任，坚持主要领导亲自过问、分管领导具体落实，协调解决制约工作开展的重点与难点问题，保证各项工作顺利推进。各学校成立以校长为组长，分管校长、各职能处室、各年级部负责人参加的工作领导小组，健全工作机制，明确岗位责任，创新工作措施，确保推进“五项管理”工作取得实效。</w:t>
      </w:r>
    </w:p>
    <w:p>
      <w:pPr>
        <w:ind w:left="0" w:right="0" w:firstLine="560"/>
        <w:spacing w:before="450" w:after="450" w:line="312" w:lineRule="auto"/>
      </w:pPr>
      <w:r>
        <w:rPr>
          <w:rFonts w:ascii="宋体" w:hAnsi="宋体" w:eastAsia="宋体" w:cs="宋体"/>
          <w:color w:val="000"/>
          <w:sz w:val="28"/>
          <w:szCs w:val="28"/>
        </w:rPr>
        <w:t xml:space="preserve">二是加强宣传引导。</w:t>
      </w:r>
    </w:p>
    <w:p>
      <w:pPr>
        <w:ind w:left="0" w:right="0" w:firstLine="560"/>
        <w:spacing w:before="450" w:after="450" w:line="312" w:lineRule="auto"/>
      </w:pPr>
      <w:r>
        <w:rPr>
          <w:rFonts w:ascii="宋体" w:hAnsi="宋体" w:eastAsia="宋体" w:cs="宋体"/>
          <w:color w:val="000"/>
          <w:sz w:val="28"/>
          <w:szCs w:val="28"/>
        </w:rPr>
        <w:t xml:space="preserve">开展“五项管理”，工作牵动面广，社会关注度高，群众期盼性强。各地教育主管部门要加强对上级政策要求、各校创新举措和工作成果的宣传和推广。各学校要结合不同年龄段学生实际，通过开学第一课、国旗下讲话、班（团队）会、心理辅导等多种形式加强教育引导，帮助学生科学理性对待“五项管理”内容，提高自我管理能力和自律自控品质，提升学生综合素质。</w:t>
      </w:r>
    </w:p>
    <w:p>
      <w:pPr>
        <w:ind w:left="0" w:right="0" w:firstLine="560"/>
        <w:spacing w:before="450" w:after="450" w:line="312" w:lineRule="auto"/>
      </w:pPr>
      <w:r>
        <w:rPr>
          <w:rFonts w:ascii="宋体" w:hAnsi="宋体" w:eastAsia="宋体" w:cs="宋体"/>
          <w:color w:val="000"/>
          <w:sz w:val="28"/>
          <w:szCs w:val="28"/>
        </w:rPr>
        <w:t xml:space="preserve">三是加强家校合作。</w:t>
      </w:r>
    </w:p>
    <w:p>
      <w:pPr>
        <w:ind w:left="0" w:right="0" w:firstLine="560"/>
        <w:spacing w:before="450" w:after="450" w:line="312" w:lineRule="auto"/>
      </w:pPr>
      <w:r>
        <w:rPr>
          <w:rFonts w:ascii="宋体" w:hAnsi="宋体" w:eastAsia="宋体" w:cs="宋体"/>
          <w:color w:val="000"/>
          <w:sz w:val="28"/>
          <w:szCs w:val="28"/>
        </w:rPr>
        <w:t xml:space="preserve">各地教育主管部门要指导各学校结合实际健全完善家校联络制度，构建方便、及时、有效的家校沟通机制，凝聚家校协同育人合力。各学校通过家长学校大讲堂、家长会、告家长书、微信公众号等多种途径，向家长做好宣传解释工作，赢得家长理解支持，推动家长履行监护职责，倡导家长主动用阅读、运动等正能量活动充实自己的生活，为孩子健康成长树立榜样。</w:t>
      </w:r>
    </w:p>
    <w:p>
      <w:pPr>
        <w:ind w:left="0" w:right="0" w:firstLine="560"/>
        <w:spacing w:before="450" w:after="450" w:line="312" w:lineRule="auto"/>
      </w:pPr>
      <w:r>
        <w:rPr>
          <w:rFonts w:ascii="宋体" w:hAnsi="宋体" w:eastAsia="宋体" w:cs="宋体"/>
          <w:color w:val="000"/>
          <w:sz w:val="28"/>
          <w:szCs w:val="28"/>
        </w:rPr>
        <w:t xml:space="preserve">四是加强督导检查。</w:t>
      </w:r>
    </w:p>
    <w:p>
      <w:pPr>
        <w:ind w:left="0" w:right="0" w:firstLine="560"/>
        <w:spacing w:before="450" w:after="450" w:line="312" w:lineRule="auto"/>
      </w:pPr>
      <w:r>
        <w:rPr>
          <w:rFonts w:ascii="宋体" w:hAnsi="宋体" w:eastAsia="宋体" w:cs="宋体"/>
          <w:color w:val="000"/>
          <w:sz w:val="28"/>
          <w:szCs w:val="28"/>
        </w:rPr>
        <w:t xml:space="preserve">各级教育主管部门要设立并向社会公开办学行为举报电话和信箱，广泛听取意见建议，及时解决学校“五项管理”过程中存在的问题，加强对学校工作指导，确保以务实举措落实落细“五项管理”工作要求。教育督导部门要将“五项管理”纳入责任督学经常性督导范围，确保工作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2024-11-13T05:44:53+08:00</dcterms:created>
  <dcterms:modified xsi:type="dcterms:W3CDTF">2024-11-13T05:44:53+08:00</dcterms:modified>
</cp:coreProperties>
</file>

<file path=docProps/custom.xml><?xml version="1.0" encoding="utf-8"?>
<Properties xmlns="http://schemas.openxmlformats.org/officeDocument/2006/custom-properties" xmlns:vt="http://schemas.openxmlformats.org/officeDocument/2006/docPropsVTypes"/>
</file>