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党政一把手抓人才工作总结(69号)（精选五篇）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党政一把手抓人才工作总结(69号)护委发[2024]69号中共护家乡委员会二○○八年党政一把手抓人才及第一生产力工作总结2024年护家乡党政一把手抓人才及第一生产力工作在县委领导下，以党的十七届一、二、三中全会精神为指导，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第一篇：党政一把手抓人才工作总结(69号)</w:t>
      </w:r>
    </w:p>
    <w:p>
      <w:pPr>
        <w:ind w:left="0" w:right="0" w:firstLine="560"/>
        <w:spacing w:before="450" w:after="450" w:line="312" w:lineRule="auto"/>
      </w:pPr>
      <w:r>
        <w:rPr>
          <w:rFonts w:ascii="宋体" w:hAnsi="宋体" w:eastAsia="宋体" w:cs="宋体"/>
          <w:color w:val="000"/>
          <w:sz w:val="28"/>
          <w:szCs w:val="28"/>
        </w:rPr>
        <w:t xml:space="preserve">护委发[2024]69号</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二○○八年党政一把手抓人才及第一生产力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护家乡党政一把手抓人才及第一生产力工作在县委领导下，以党的十七届一、二、三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调整成立了以党委书记为组长，各行业分管领导和相关部门人员参与的人才工作领导组，统筹领导科技和人才工作，继续实施科技和人才开发的规划和实施意见。把科技和人才工作融入经济社会发展全过程，并纳入党建年度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年度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红响、农场、中坝、兴阳、凤田、桂香等村的烤烟、粮食、生猪养殖示范基地和协会，建立了护家乡蔬菜专业合作社等。建立科技示范服务</w:t>
      </w:r>
    </w:p>
    <w:p>
      <w:pPr>
        <w:ind w:left="0" w:right="0" w:firstLine="560"/>
        <w:spacing w:before="450" w:after="450" w:line="312" w:lineRule="auto"/>
      </w:pPr>
      <w:r>
        <w:rPr>
          <w:rFonts w:ascii="宋体" w:hAnsi="宋体" w:eastAsia="宋体" w:cs="宋体"/>
          <w:color w:val="000"/>
          <w:sz w:val="28"/>
          <w:szCs w:val="28"/>
        </w:rPr>
        <w:t xml:space="preserve">基地，加大科技推广运用力度，派出13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中坝等村发展优质稻3200亩，实施水稻强化栽培800亩，三维立体栽培80亩，玉米示范片100亩，小麦示范片100亩，开展测土配方施肥25000亩，免耕覆盖栽培800亩，取得了较好效果。大力宣传微耕机耕作技术，通过现场示范、实地操作，吸引了不少农民前来咨询、订购，推广川农微耕机6台，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四是按照科学发展观的要求，积极协调、采取以奖代补等形式发展辣椒、生姜等蔬菜1000亩，获得成功。力争把蔬菜产业做大做强，使之成为护家乡继烤烟之后的又一经济支柱产业。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共印发资料6500份，培训人次达3200人次，办板报8期。3—11月采取多种形式对烤烟、粮食、畜牧、蔬菜等种养业大户开展内容丰富的实用技术、法律法规、市场营销等培训。开展人才工作“双争双创”活动，全乡规划9个示范单位、40个示范岗开展示范活动。实施乡土人才工程，30户种养示范大户、30名经营管理人才、300名中青年种养技术能手进入乡土人才资源库进行动态管理。上半年向上评选推荐了一个市级优秀人才示范岗（红响村支部书记王作龙），一个县级优秀人才示范单位（农场村），一个县级优秀人才示范岗（兴阳村蔬菜种植大户黄其才）。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一、信息不灵等现象，全年共组织782余名外出务工人员进行培训，并发放外出务工《就业卡》，为外出务工人员提供服务，全年共有序输出外出务工人员400余人，全年开展农民实用技术培训6200余人。三</w:t>
      </w:r>
    </w:p>
    <w:p>
      <w:pPr>
        <w:ind w:left="0" w:right="0" w:firstLine="560"/>
        <w:spacing w:before="450" w:after="450" w:line="312" w:lineRule="auto"/>
      </w:pPr>
      <w:r>
        <w:rPr>
          <w:rFonts w:ascii="宋体" w:hAnsi="宋体" w:eastAsia="宋体" w:cs="宋体"/>
          <w:color w:val="000"/>
          <w:sz w:val="28"/>
          <w:szCs w:val="28"/>
        </w:rPr>
        <w:t xml:space="preserve">是以提高工作能力为重点，大力开展农村基层干部培训。开展以《党章》、《中国共产党农村基层组织工作条例》、《村民委员会组织法》为主要内容培训共3次，培训人次达180人次。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2024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第二篇：2024年党政一把手抓科技抓人才工作总结（范文）</w:t>
      </w:r>
    </w:p>
    <w:p>
      <w:pPr>
        <w:ind w:left="0" w:right="0" w:firstLine="560"/>
        <w:spacing w:before="450" w:after="450" w:line="312" w:lineRule="auto"/>
      </w:pPr>
      <w:r>
        <w:rPr>
          <w:rFonts w:ascii="宋体" w:hAnsi="宋体" w:eastAsia="宋体" w:cs="宋体"/>
          <w:color w:val="000"/>
          <w:sz w:val="28"/>
          <w:szCs w:val="28"/>
        </w:rPr>
        <w:t xml:space="preserve">二○○五年党政一把手抓人才及第一生产力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五年护家乡党政一把手抓人才及第一生产力工作在县委领导下，以党的十六届四、五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成立了以党委书记为组长，各行业分管领导和相关部门人员参与的人才工作领导组，统筹领导科技和人才工作，组织制定了科技和人才开发的规划和实施意见。把科技和人才工作融入经济社会发展全过程，并纳入党建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农场、天堂村的优质肉牛养殖协会，红响、中坝、兴阳、凤田、桂香等村的烤烟、粮食、生猪养殖，蔬菜种植等示范基地和协会。建立科技示范服务基地，加大科技推广运用力度，派出9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两村实施水稻规范化栽培600亩，在农场村实施了玉米新品种的品比示范栽培，取得了较好效果。大力宣传微耕机耕作技术，通过现场示范、实地操作，吸引了不少农民前来咨询、订购，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在禽流感和猪链球菌病防治工作期间，充分发挥畜牧兽医人员的作用，积极为他们生活、工作提供了便利和经费保障，确保禽流感和猪链球病防治工作的顺利进行。四是积极协调、引进资金210万元对龙洞煤厂进行了技术改造，大大提高了龙洞煤厂的产量。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其中为县政府提供小春生产现场3个，共印发资料6500份，培训人次达2800人次，办板报8期。3—7月采取多种形式对烤烟、粮食、畜牧等种养业大户开展内容丰富的实用技术、法律法规培训。开展人才工作“双争双创”活动，全乡规划9个示范单位、40个示范岗开展示范活动。实施乡土人才工程，30户种养示范大户、30名经营管理人才、300名中青年种养技术能手进入乡土人才资源库进行动态管理。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400余名外出务工人员进行培训，并发放外出务工《就业卡》，为外出务工人员提供服务，全年共有序输出外出务工人员300余人。三是以提高工作能力为重点，大力开展农村基层干部培训。开展以《党章》、《中国共产党农村基层组织工作条例》、《村民委员会组织法》为主要内容培训共3次，培训人次达420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2024年种养业新品种、新技术应用率达90%以上，实施了1500亩高荞酸油菜和500亩优质牧草。全乡落实烤烟面积5265亩，占计划任务的105%，烤烟专业大户256户，共收购烟叶119万斤，占计划任务的119%，较上年增长了56.5%，实现产值453.9万元，龙洞煤厂技术改造后税费较上年翻了一番，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二○○五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二○○五年一月二十日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第三篇：一把手抓人才工作总结</w:t>
      </w:r>
    </w:p>
    <w:p>
      <w:pPr>
        <w:ind w:left="0" w:right="0" w:firstLine="560"/>
        <w:spacing w:before="450" w:after="450" w:line="312" w:lineRule="auto"/>
      </w:pPr>
      <w:r>
        <w:rPr>
          <w:rFonts w:ascii="宋体" w:hAnsi="宋体" w:eastAsia="宋体" w:cs="宋体"/>
          <w:color w:val="000"/>
          <w:sz w:val="28"/>
          <w:szCs w:val="28"/>
        </w:rPr>
        <w:t xml:space="preserve">共青团眉山市委</w:t>
      </w:r>
    </w:p>
    <w:p>
      <w:pPr>
        <w:ind w:left="0" w:right="0" w:firstLine="560"/>
        <w:spacing w:before="450" w:after="450" w:line="312" w:lineRule="auto"/>
      </w:pPr>
      <w:r>
        <w:rPr>
          <w:rFonts w:ascii="宋体" w:hAnsi="宋体" w:eastAsia="宋体" w:cs="宋体"/>
          <w:color w:val="000"/>
          <w:sz w:val="28"/>
          <w:szCs w:val="28"/>
        </w:rPr>
        <w:t xml:space="preserve">一把手抓人才工作自查总结</w:t>
      </w:r>
    </w:p>
    <w:p>
      <w:pPr>
        <w:ind w:left="0" w:right="0" w:firstLine="560"/>
        <w:spacing w:before="450" w:after="450" w:line="312" w:lineRule="auto"/>
      </w:pPr>
      <w:r>
        <w:rPr>
          <w:rFonts w:ascii="宋体" w:hAnsi="宋体" w:eastAsia="宋体" w:cs="宋体"/>
          <w:color w:val="000"/>
          <w:sz w:val="28"/>
          <w:szCs w:val="28"/>
        </w:rPr>
        <w:t xml:space="preserve">2024年，团市委认真履行人才工作领导小组成员单位职责，紧紧围绕市委、市政府工作重点，结合自身实际，以促进青年就业创业和抓好青年人才开发与评选表彰为重点，扎实做好青年人才工作。团市委书记亲自研究、过问相关工作，并确定工农青年部和组宣部为责任部室，共同负责本部门人才工作。</w:t>
      </w:r>
    </w:p>
    <w:p>
      <w:pPr>
        <w:ind w:left="0" w:right="0" w:firstLine="560"/>
        <w:spacing w:before="450" w:after="450" w:line="312" w:lineRule="auto"/>
      </w:pPr>
      <w:r>
        <w:rPr>
          <w:rFonts w:ascii="宋体" w:hAnsi="宋体" w:eastAsia="宋体" w:cs="宋体"/>
          <w:color w:val="000"/>
          <w:sz w:val="28"/>
          <w:szCs w:val="28"/>
        </w:rPr>
        <w:t xml:space="preserve">一、大力开展农村返乡青年就业创业培训。为切实提高我市农村青年的整体素质和就业创业技能，将农村丰富的人力资源转化为人才优势，培养造就一批适应我市新农村建设需要的新型农村青年，团市委大力实施“沙溪河流域水产养殖培训项目”、“眉山市青年就业创业培训”。全市团组织以信息化培训为重点，开展保险代理、电焊、家禽养殖等多项培训，累计培训农村青年3000余人。</w:t>
      </w:r>
    </w:p>
    <w:p>
      <w:pPr>
        <w:ind w:left="0" w:right="0" w:firstLine="560"/>
        <w:spacing w:before="450" w:after="450" w:line="312" w:lineRule="auto"/>
      </w:pPr>
      <w:r>
        <w:rPr>
          <w:rFonts w:ascii="宋体" w:hAnsi="宋体" w:eastAsia="宋体" w:cs="宋体"/>
          <w:color w:val="000"/>
          <w:sz w:val="28"/>
          <w:szCs w:val="28"/>
        </w:rPr>
        <w:t xml:space="preserve">二、实施青年创业贴息贷款。团市委紧紧围绕青年创业发展、成长成才的需求，争取共青团四川省委“眉山青年小额贷款项目”专项基金支持，与中国邮政储蓄银行眉山市分行等单位共同开展创业青年小额贷款工作。为88名创业青年发放贷款550万元。更好地满足了广大城乡青年的融资需求，帮助和扶持青年群体开展正常生产经营。</w:t>
      </w:r>
    </w:p>
    <w:p>
      <w:pPr>
        <w:ind w:left="0" w:right="0" w:firstLine="560"/>
        <w:spacing w:before="450" w:after="450" w:line="312" w:lineRule="auto"/>
      </w:pPr>
      <w:r>
        <w:rPr>
          <w:rFonts w:ascii="宋体" w:hAnsi="宋体" w:eastAsia="宋体" w:cs="宋体"/>
          <w:color w:val="000"/>
          <w:sz w:val="28"/>
          <w:szCs w:val="28"/>
        </w:rPr>
        <w:t xml:space="preserve">三、加强青年就业创业见习基地建设。为深入贯彻落实市委、市政府促进就业创业工作的有关要求，调动社会资源帮助青年提高就业创业能力，帮助广大青年积累工作经验，为各单位选人用人搭建平台，团市委在全市启动了“建立青年就业创业见习基地”人才工作项目。截至9月，团市委共命名33个见习基地，推荐产生团中央命名表彰的见习基地2个，团省委命名的11个，共提供见习岗位742个。岗位对接率达50%以上。</w:t>
      </w:r>
    </w:p>
    <w:p>
      <w:pPr>
        <w:ind w:left="0" w:right="0" w:firstLine="560"/>
        <w:spacing w:before="450" w:after="450" w:line="312" w:lineRule="auto"/>
      </w:pPr>
      <w:r>
        <w:rPr>
          <w:rFonts w:ascii="宋体" w:hAnsi="宋体" w:eastAsia="宋体" w:cs="宋体"/>
          <w:color w:val="000"/>
          <w:sz w:val="28"/>
          <w:szCs w:val="28"/>
        </w:rPr>
        <w:t xml:space="preserve">四、举办现场招聘会。9月15日，团市委联合市人事局在三苏雕像举行青年（大学生）就业招聘会及困难家庭大学生就业援助行动。组织近80个企业提供了3000多个就业岗位，组织33个见习基地，提供742个见习岗位，努力实现困难家庭大学生50%找到工作或者见习岗位。</w:t>
      </w:r>
    </w:p>
    <w:p>
      <w:pPr>
        <w:ind w:left="0" w:right="0" w:firstLine="560"/>
        <w:spacing w:before="450" w:after="450" w:line="312" w:lineRule="auto"/>
      </w:pPr>
      <w:r>
        <w:rPr>
          <w:rFonts w:ascii="宋体" w:hAnsi="宋体" w:eastAsia="宋体" w:cs="宋体"/>
          <w:color w:val="000"/>
          <w:sz w:val="28"/>
          <w:szCs w:val="28"/>
        </w:rPr>
        <w:t xml:space="preserve">五、募集资金209.94万元，帮助2024名贫困学生上学。为继续帮助贫困学生就学，团市委今年争取企业家黄锐和陈志忠先生支持，共筹集资金209.94万元，按小学400元/年，初中600元/年，高中800元/年，大学生2024元/年的标准，帮助2024名贫困学生上学。</w:t>
      </w:r>
    </w:p>
    <w:p>
      <w:pPr>
        <w:ind w:left="0" w:right="0" w:firstLine="560"/>
        <w:spacing w:before="450" w:after="450" w:line="312" w:lineRule="auto"/>
      </w:pPr>
      <w:r>
        <w:rPr>
          <w:rFonts w:ascii="宋体" w:hAnsi="宋体" w:eastAsia="宋体" w:cs="宋体"/>
          <w:color w:val="000"/>
          <w:sz w:val="28"/>
          <w:szCs w:val="28"/>
        </w:rPr>
        <w:t xml:space="preserve">六、突出抓好人才开发与评选表彰。团市委突出抓好各类人才开发，评选表彰了眉山市十大杰出青年、眉山市十佳农村青年致富带头人、眉山市十佳军人、眉山市十佳团干部、眉山市优秀团干部等，并从自有经费中给予受表彰人员每人500—1000元不等的奖励。</w:t>
      </w:r>
    </w:p>
    <w:p>
      <w:pPr>
        <w:ind w:left="0" w:right="0" w:firstLine="560"/>
        <w:spacing w:before="450" w:after="450" w:line="312" w:lineRule="auto"/>
      </w:pPr>
      <w:r>
        <w:rPr>
          <w:rFonts w:ascii="宋体" w:hAnsi="宋体" w:eastAsia="宋体" w:cs="宋体"/>
          <w:color w:val="000"/>
          <w:sz w:val="28"/>
          <w:szCs w:val="28"/>
        </w:rPr>
        <w:t xml:space="preserve">七、积极联系服务青年企业家、青联委员。团市委积极为全市青年企业家、青联委员搭建沟通和交流的平台。多方选拔推荐优秀青年人才充实到青年联合会、青年企业家协会队伍中。每月开展一次交流活动，帮助协调解决青年企业家、青联委员诉求与困难。团市委培养联系的部分青联委员李文兵、卿和等被市委组织部纳入农村领军人才培养的资助对象，向峰等被纳入新增返乡创业大学生资助对象，获得了较好的发展空间。</w:t>
      </w:r>
    </w:p>
    <w:p>
      <w:pPr>
        <w:ind w:left="0" w:right="0" w:firstLine="560"/>
        <w:spacing w:before="450" w:after="450" w:line="312" w:lineRule="auto"/>
      </w:pPr>
      <w:r>
        <w:rPr>
          <w:rFonts w:ascii="宋体" w:hAnsi="宋体" w:eastAsia="宋体" w:cs="宋体"/>
          <w:color w:val="000"/>
          <w:sz w:val="28"/>
          <w:szCs w:val="28"/>
        </w:rPr>
        <w:t xml:space="preserve">共青团眉山市委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w:t>
      </w:r>
    </w:p>
    <w:p>
      <w:pPr>
        <w:ind w:left="0" w:right="0" w:firstLine="560"/>
        <w:spacing w:before="450" w:after="450" w:line="312" w:lineRule="auto"/>
      </w:pPr>
      <w:r>
        <w:rPr>
          <w:rFonts w:ascii="宋体" w:hAnsi="宋体" w:eastAsia="宋体" w:cs="宋体"/>
          <w:color w:val="000"/>
          <w:sz w:val="28"/>
          <w:szCs w:val="28"/>
        </w:rPr>
        <w:t xml:space="preserve">指导和支持下，依托科技强实增效，三个文明建设结硕果。为总结经验，找出差距，现将我镇2024年“一抓一”工作实施情况总结如下：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w:t>
      </w:r>
    </w:p>
    <w:p>
      <w:pPr>
        <w:ind w:left="0" w:right="0" w:firstLine="560"/>
        <w:spacing w:before="450" w:after="450" w:line="312" w:lineRule="auto"/>
      </w:pPr>
      <w:r>
        <w:rPr>
          <w:rFonts w:ascii="黑体" w:hAnsi="黑体" w:eastAsia="黑体" w:cs="黑体"/>
          <w:color w:val="000000"/>
          <w:sz w:val="36"/>
          <w:szCs w:val="36"/>
          <w:b w:val="1"/>
          <w:bCs w:val="1"/>
        </w:rPr>
        <w:t xml:space="preserve">第五篇：党政一把手抓第一生产力工作总结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指</w:t>
      </w:r>
    </w:p>
    <w:p>
      <w:pPr>
        <w:ind w:left="0" w:right="0" w:firstLine="560"/>
        <w:spacing w:before="450" w:after="450" w:line="312" w:lineRule="auto"/>
      </w:pPr>
      <w:r>
        <w:rPr>
          <w:rFonts w:ascii="宋体" w:hAnsi="宋体" w:eastAsia="宋体" w:cs="宋体"/>
          <w:color w:val="000"/>
          <w:sz w:val="28"/>
          <w:szCs w:val="28"/>
        </w:rPr>
        <w:t xml:space="preserve">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切实抓好“一抓一”工作，认真贯彻落实“三个代表”重要思想，以科学发展观统领各</w:t>
      </w:r>
    </w:p>
    <w:p>
      <w:pPr>
        <w:ind w:left="0" w:right="0" w:firstLine="560"/>
        <w:spacing w:before="450" w:after="450" w:line="312" w:lineRule="auto"/>
      </w:pPr>
      <w:r>
        <w:rPr>
          <w:rFonts w:ascii="宋体" w:hAnsi="宋体" w:eastAsia="宋体" w:cs="宋体"/>
          <w:color w:val="000"/>
          <w:sz w:val="28"/>
          <w:szCs w:val="28"/>
        </w:rPr>
        <w:t xml:space="preserve">项工作具体做好以下四个结合：</w:t>
      </w:r>
    </w:p>
    <w:p>
      <w:pPr>
        <w:ind w:left="0" w:right="0" w:firstLine="560"/>
        <w:spacing w:before="450" w:after="450" w:line="312" w:lineRule="auto"/>
      </w:pPr>
      <w:r>
        <w:rPr>
          <w:rFonts w:ascii="宋体" w:hAnsi="宋体" w:eastAsia="宋体" w:cs="宋体"/>
          <w:color w:val="000"/>
          <w:sz w:val="28"/>
          <w:szCs w:val="28"/>
        </w:rPr>
        <w:t xml:space="preserve">（一）围绕“一抓一”工程，继续抓好农村产业结构调整，以经经济建设为中心，以产业结构调整为主线，发展一产业，提升二产业，壮大三产业。</w:t>
      </w:r>
    </w:p>
    <w:p>
      <w:pPr>
        <w:ind w:left="0" w:right="0" w:firstLine="560"/>
        <w:spacing w:before="450" w:after="450" w:line="312" w:lineRule="auto"/>
      </w:pPr>
      <w:r>
        <w:rPr>
          <w:rFonts w:ascii="宋体" w:hAnsi="宋体" w:eastAsia="宋体" w:cs="宋体"/>
          <w:color w:val="000"/>
          <w:sz w:val="28"/>
          <w:szCs w:val="28"/>
        </w:rPr>
        <w:t xml:space="preserve">（二）围绕“一抓一”工程，继续抓好新农村工作，按照“经济发展，生活富裕，乡风文明，村容整治，管理民主”的标准，进一步做好四方村、板桥村、庆丰村三个</w:t>
      </w:r>
    </w:p>
    <w:p>
      <w:pPr>
        <w:ind w:left="0" w:right="0" w:firstLine="560"/>
        <w:spacing w:before="450" w:after="450" w:line="312" w:lineRule="auto"/>
      </w:pPr>
      <w:r>
        <w:rPr>
          <w:rFonts w:ascii="宋体" w:hAnsi="宋体" w:eastAsia="宋体" w:cs="宋体"/>
          <w:color w:val="000"/>
          <w:sz w:val="28"/>
          <w:szCs w:val="28"/>
        </w:rPr>
        <w:t xml:space="preserve">示范村的各项工作。</w:t>
      </w:r>
    </w:p>
    <w:p>
      <w:pPr>
        <w:ind w:left="0" w:right="0" w:firstLine="560"/>
        <w:spacing w:before="450" w:after="450" w:line="312" w:lineRule="auto"/>
      </w:pPr>
      <w:r>
        <w:rPr>
          <w:rFonts w:ascii="宋体" w:hAnsi="宋体" w:eastAsia="宋体" w:cs="宋体"/>
          <w:color w:val="000"/>
          <w:sz w:val="28"/>
          <w:szCs w:val="28"/>
        </w:rPr>
        <w:t xml:space="preserve">（三）围绕“一抓一”工程，继续抓好扶贫开发。加大科技扶贫济困力度。</w:t>
      </w:r>
    </w:p>
    <w:p>
      <w:pPr>
        <w:ind w:left="0" w:right="0" w:firstLine="560"/>
        <w:spacing w:before="450" w:after="450" w:line="312" w:lineRule="auto"/>
      </w:pPr>
      <w:r>
        <w:rPr>
          <w:rFonts w:ascii="宋体" w:hAnsi="宋体" w:eastAsia="宋体" w:cs="宋体"/>
          <w:color w:val="000"/>
          <w:sz w:val="28"/>
          <w:szCs w:val="28"/>
        </w:rPr>
        <w:t xml:space="preserve">（四）围绕“一抓一”工程，继续抓好劳动者技能的提高，多渠道培养农民技术员，开展技术扫盲活动，促进科技贡献率的增长。</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2024-09-21T02:47:12+08:00</dcterms:created>
  <dcterms:modified xsi:type="dcterms:W3CDTF">2024-09-21T02:47:12+08:00</dcterms:modified>
</cp:coreProperties>
</file>

<file path=docProps/custom.xml><?xml version="1.0" encoding="utf-8"?>
<Properties xmlns="http://schemas.openxmlformats.org/officeDocument/2006/custom-properties" xmlns:vt="http://schemas.openxmlformats.org/officeDocument/2006/docPropsVTypes"/>
</file>