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全面推进乡村振兴重点工作述职报告(四篇)</w:t>
      </w:r>
      <w:bookmarkEnd w:id="1"/>
    </w:p>
    <w:p>
      <w:pPr>
        <w:jc w:val="center"/>
        <w:spacing w:before="0" w:after="450"/>
      </w:pPr>
      <w:r>
        <w:rPr>
          <w:rFonts w:ascii="Arial" w:hAnsi="Arial" w:eastAsia="Arial" w:cs="Arial"/>
          <w:color w:val="999999"/>
          <w:sz w:val="20"/>
          <w:szCs w:val="20"/>
        </w:rPr>
        <w:t xml:space="preserve">来源：网络  作者：风起云涌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全面推进乡村振兴重点工作述职报告篇一(一)结合职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全面推进乡村振兴重点工作述职报告篇一</w:t>
      </w:r>
    </w:p>
    <w:p>
      <w:pPr>
        <w:ind w:left="0" w:right="0" w:firstLine="560"/>
        <w:spacing w:before="450" w:after="450" w:line="312" w:lineRule="auto"/>
      </w:pPr>
      <w:r>
        <w:rPr>
          <w:rFonts w:ascii="宋体" w:hAnsi="宋体" w:eastAsia="宋体" w:cs="宋体"/>
          <w:color w:val="000"/>
          <w:sz w:val="28"/>
          <w:szCs w:val="28"/>
        </w:rPr>
        <w:t xml:space="preserve">(一)结合职能，打赢大气攻坚战役</w:t>
      </w:r>
    </w:p>
    <w:p>
      <w:pPr>
        <w:ind w:left="0" w:right="0" w:firstLine="560"/>
        <w:spacing w:before="450" w:after="450" w:line="312" w:lineRule="auto"/>
      </w:pPr>
      <w:r>
        <w:rPr>
          <w:rFonts w:ascii="宋体" w:hAnsi="宋体" w:eastAsia="宋体" w:cs="宋体"/>
          <w:color w:val="000"/>
          <w:sz w:val="28"/>
          <w:szCs w:val="28"/>
        </w:rPr>
        <w:t xml:space="preserve">1.餐饮油烟专项治理。20__年5月起，由县城管局牵头，在县城建成区开展为期2月的餐饮服务单位油烟和露天烧烤专项整治。历时3个月，至20__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2.露天禁烧督查。我局重点加强对背街小巷、城乡结合部以及周边乡镇等露天焚烧落叶、杂草、垃圾行为的巡查，发现一起处理一起。从20__年7月起，截至目前，共发现并处理近10起露天焚烧落叶、垃圾的行为。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3.坚持扬尘治理。从20__年10月起，根据大气污染应急预案要求，我局洒水车坚持对县城区主要街道进行全天候不间断的冲洗，人休息车不休息，全面提升主次道路保洁水平。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(二)狠抓落实，加强农村垃圾治理</w:t>
      </w:r>
    </w:p>
    <w:p>
      <w:pPr>
        <w:ind w:left="0" w:right="0" w:firstLine="560"/>
        <w:spacing w:before="450" w:after="450" w:line="312" w:lineRule="auto"/>
      </w:pPr>
      <w:r>
        <w:rPr>
          <w:rFonts w:ascii="宋体" w:hAnsi="宋体" w:eastAsia="宋体" w:cs="宋体"/>
          <w:color w:val="000"/>
          <w:sz w:val="28"/>
          <w:szCs w:val="28"/>
        </w:rPr>
        <w:t xml:space="preserve">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1.深入推进农村生活垃圾治理。20__年，指导全县各乡镇制定《村规民约》，与村民签订《环境卫生三包责任书》;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采购后压式垃圾运输车1辆、转运站配套转运车1辆、箱体可卸式垃圾收集车12辆。目前，全县27个乡镇生活垃圾全部运往乐山垃圾场集中进行无害化处理。</w:t>
      </w:r>
    </w:p>
    <w:p>
      <w:pPr>
        <w:ind w:left="0" w:right="0" w:firstLine="560"/>
        <w:spacing w:before="450" w:after="450" w:line="312" w:lineRule="auto"/>
      </w:pPr>
      <w:r>
        <w:rPr>
          <w:rFonts w:ascii="宋体" w:hAnsi="宋体" w:eastAsia="宋体" w:cs="宋体"/>
          <w:color w:val="000"/>
          <w:sz w:val="28"/>
          <w:szCs w:val="28"/>
        </w:rPr>
        <w:t xml:space="preserve">20__年和20__年，县城管局争取省级农村生活垃圾治理专项资金共计440万元，深入开展农村生活垃圾治理，对我县研城镇宋高山村、周坡镇周坡村等45个行政村的垃圾收集设备设施进行了再完善。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20__年，按省、市、县城乡垃圾处理设施建设三年推进方案，计划分两批在我县周坡等乡镇修建垃圾压缩转运站。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20__年，由县城管局牵头，投资约1500万元，建成周坡、竹园、马踏和研经等4座乡镇垃圾压缩转运站，并于20__年投入运行。</w:t>
      </w:r>
    </w:p>
    <w:p>
      <w:pPr>
        <w:ind w:left="0" w:right="0" w:firstLine="560"/>
        <w:spacing w:before="450" w:after="450" w:line="312" w:lineRule="auto"/>
      </w:pPr>
      <w:r>
        <w:rPr>
          <w:rFonts w:ascii="宋体" w:hAnsi="宋体" w:eastAsia="宋体" w:cs="宋体"/>
          <w:color w:val="000"/>
          <w:sz w:val="28"/>
          <w:szCs w:val="28"/>
        </w:rPr>
        <w:t xml:space="preserve">2.扎实开展存量垃圾治理工作。20__年5月，按照中央、省、市关于做好非正规垃圾堆放点排查工作的要求，我局代拟了《__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的土覆盖，种植草等防渗透处理”方案对全县非正规垃圾堆放点进行治理。20__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农村垃圾有效治理率达50%。</w:t>
      </w:r>
    </w:p>
    <w:p>
      <w:pPr>
        <w:ind w:left="0" w:right="0" w:firstLine="560"/>
        <w:spacing w:before="450" w:after="450" w:line="312" w:lineRule="auto"/>
      </w:pPr>
      <w:r>
        <w:rPr>
          <w:rFonts w:ascii="宋体" w:hAnsi="宋体" w:eastAsia="宋体" w:cs="宋体"/>
          <w:color w:val="000"/>
          <w:sz w:val="28"/>
          <w:szCs w:val="28"/>
        </w:rPr>
        <w:t xml:space="preserve">(三)常态治理，落实河道专项保洁。</w:t>
      </w:r>
    </w:p>
    <w:p>
      <w:pPr>
        <w:ind w:left="0" w:right="0" w:firstLine="560"/>
        <w:spacing w:before="450" w:after="450" w:line="312" w:lineRule="auto"/>
      </w:pPr>
      <w:r>
        <w:rPr>
          <w:rFonts w:ascii="宋体" w:hAnsi="宋体" w:eastAsia="宋体" w:cs="宋体"/>
          <w:color w:val="000"/>
          <w:sz w:val="28"/>
          <w:szCs w:val="28"/>
        </w:rPr>
        <w:t xml:space="preserve">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3.配合做好露天禁烧工作巡查。</w:t>
      </w:r>
    </w:p>
    <w:p>
      <w:pPr>
        <w:ind w:left="0" w:right="0" w:firstLine="560"/>
        <w:spacing w:before="450" w:after="450" w:line="312" w:lineRule="auto"/>
      </w:pPr>
      <w:r>
        <w:rPr>
          <w:rFonts w:ascii="宋体" w:hAnsi="宋体" w:eastAsia="宋体" w:cs="宋体"/>
          <w:color w:val="000"/>
          <w:sz w:val="28"/>
          <w:szCs w:val="28"/>
        </w:rPr>
        <w:t xml:space="preserve">4.扎实推进农村垃圾治理工作。20__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根据《__县城乡垃圾处理设施建设三年推进方案》，20__年，我县乡镇每个村完善一个再生资源回收点，3至5户有分类垃圾池，每个村建一个垃圾转运屋。县城区生活垃圾实行分类投放、分类收集。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20__年，在完善45个村农村生活垃圾治理的基础上，再争取省农村垃圾污水治理资金，力争到_年，每个村完善垃圾收运设施设备，建4个垃圾中转站，实现90%以上的农村垃圾到达有效治理，垃圾无害化处理率达到70%。</w:t>
      </w:r>
    </w:p>
    <w:p>
      <w:pPr>
        <w:ind w:left="0" w:right="0" w:firstLine="560"/>
        <w:spacing w:before="450" w:after="450" w:line="312" w:lineRule="auto"/>
      </w:pPr>
      <w:r>
        <w:rPr>
          <w:rFonts w:ascii="宋体" w:hAnsi="宋体" w:eastAsia="宋体" w:cs="宋体"/>
          <w:color w:val="000"/>
          <w:sz w:val="28"/>
          <w:szCs w:val="28"/>
        </w:rPr>
        <w:t xml:space="preserve">__县城市管理局</w:t>
      </w:r>
    </w:p>
    <w:p>
      <w:pPr>
        <w:ind w:left="0" w:right="0" w:firstLine="560"/>
        <w:spacing w:before="450" w:after="450" w:line="312" w:lineRule="auto"/>
      </w:pPr>
      <w:r>
        <w:rPr>
          <w:rFonts w:ascii="宋体" w:hAnsi="宋体" w:eastAsia="宋体" w:cs="宋体"/>
          <w:color w:val="000"/>
          <w:sz w:val="28"/>
          <w:szCs w:val="28"/>
        </w:rPr>
        <w:t xml:space="preserve">20__年4月29日</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全面推进乡村振兴重点工作述职报告篇二</w:t>
      </w:r>
    </w:p>
    <w:p>
      <w:pPr>
        <w:ind w:left="0" w:right="0" w:firstLine="560"/>
        <w:spacing w:before="450" w:after="450" w:line="312" w:lineRule="auto"/>
      </w:pPr>
      <w:r>
        <w:rPr>
          <w:rFonts w:ascii="宋体" w:hAnsi="宋体" w:eastAsia="宋体" w:cs="宋体"/>
          <w:color w:val="000"/>
          <w:sz w:val="28"/>
          <w:szCs w:val="28"/>
        </w:rPr>
        <w:t xml:space="preserve">一、乡村振兴战略总体部署情况</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三农”工作的总抓手。党中央、国务院对此高度重视，习近平总书记就实施乡村振兴战略作出一系列重要论述，明确提出“20字总要求”、“七条道路”和“五个振兴”。前不久，总书记专门作出重要指示，强调要把实施乡村振兴战略摆在优先位置，让乡村振兴成为全党全社会的共同行动。这些都为我们推进乡村振兴提供了根本遵循和行动指南。围绕贯彻中央决策部署，实施好乡村振兴战略，省委常委会、省政府常务会进行了专题研究，__书记、__省长先后深入基层调研，并召开座谈会提出明确要求。目前，我省实施乡村振兴战略的“蓝图”已经确定，各项工作布局已经全面展开。在战略部署方面，召开全省农村工作会议。4月8日，省委、省政府召开全省农村工作会议，对我省实施乡村振兴战略作出全面部署，__书记、__省长作了讲话，缪瑞林副省长作了总结讲话，会议阐明了我省实施乡村振兴战略的目标定位、实施路径和任务举措。在宏观指导方面，出台今年省委1号文件。4月23日，省委、省政府正式出台《关于贯彻落实乡村振兴战略的实施意见》(苏发﹝20__﹞1号)，确定了我省实施乡村振兴战略“三个时间节点”的目标任务。在科学引领方面，编制乡村振兴战略实施规划。为进一步明确我省乡村振兴的路线图、施工图和时间表，由省发改委牵头，组织编制乡村振兴战略实施规划。目前，规划(草稿)已经形成，正在广泛征求各地各部门各有关方面的意见。规划的编制，注重中央要求和__实际的结合，注重当前和长远的结合，注重宏观指导性和微观可操作的结合。在载体抓手方面，实施乡村振兴十项重点工程。省委、省政府研究决定，组织实施现代农业提质增效、农民收入新增万元、美丽宜居乡村建设、乡风文明提升、万村善治推进、乡镇功能提升、农村基础设施和公共服务建设、脱贫致富奔小康、农村改革创新、农村基层党建创新提质十项重点工程，并以此为主要抓手，做到工程化实施、项目化推进，推动乡村振兴任务落地见效。</w:t>
      </w:r>
    </w:p>
    <w:p>
      <w:pPr>
        <w:ind w:left="0" w:right="0" w:firstLine="560"/>
        <w:spacing w:before="450" w:after="450" w:line="312" w:lineRule="auto"/>
      </w:pPr>
      <w:r>
        <w:rPr>
          <w:rFonts w:ascii="宋体" w:hAnsi="宋体" w:eastAsia="宋体" w:cs="宋体"/>
          <w:color w:val="000"/>
          <w:sz w:val="28"/>
          <w:szCs w:val="28"/>
        </w:rPr>
        <w:t xml:space="preserve">二、乡村振兴战略任务举措推进落实情况</w:t>
      </w:r>
    </w:p>
    <w:p>
      <w:pPr>
        <w:ind w:left="0" w:right="0" w:firstLine="560"/>
        <w:spacing w:before="450" w:after="450" w:line="312" w:lineRule="auto"/>
      </w:pPr>
      <w:r>
        <w:rPr>
          <w:rFonts w:ascii="宋体" w:hAnsi="宋体" w:eastAsia="宋体" w:cs="宋体"/>
          <w:color w:val="000"/>
          <w:sz w:val="28"/>
          <w:szCs w:val="28"/>
        </w:rPr>
        <w:t xml:space="preserve">今年是实施乡村振兴战略的开局之年。全省上下按照省委、省政府既定部署，坚持以实施十项重点工程为抓手，有力有序推进乡村振兴各项工作。</w:t>
      </w:r>
    </w:p>
    <w:p>
      <w:pPr>
        <w:ind w:left="0" w:right="0" w:firstLine="560"/>
        <w:spacing w:before="450" w:after="450" w:line="312" w:lineRule="auto"/>
      </w:pPr>
      <w:r>
        <w:rPr>
          <w:rFonts w:ascii="宋体" w:hAnsi="宋体" w:eastAsia="宋体" w:cs="宋体"/>
          <w:color w:val="000"/>
          <w:sz w:val="28"/>
          <w:szCs w:val="28"/>
        </w:rPr>
        <w:t xml:space="preserve">(一)加快推动城乡融合发展。坚持把城镇和乡村作为有机整体，大力实施农村基础设施和公共服务建设、乡镇功能提升、农村改革创新三项重点工程，重塑城乡关系，走城乡融合发展之路。强化农村基础设施和公共服务建设，积极实施“四好农村路”建设行动，截至目前全省行政村双车道农村公路覆盖率达到75%。实施农村饮水安全巩固提升工程，开展农村信息基础设施建设行动，改造升级村级配电网，让农村“水电网”同步跟上时代发展要求。实施乡村教育提升行动和健康乡村建设行动，提升农村教育、卫生事业发展水平。优化乡镇功能作用，重点推进100个产城融合特色小镇、100个经济发达镇行政管理体制改革试点、100个省级重点镇及特色镇建设。深化农村改革创新，积极探索农村承包地“三权分置”有效实现形式，出台《关于深化农村集体产权制度改革的实施意见》，颁布实施《__省农村集体资产管理条例》，深化农村金融、供销社、国有林场和农垦等改革，为乡村振兴提供制度性供给。</w:t>
      </w:r>
    </w:p>
    <w:p>
      <w:pPr>
        <w:ind w:left="0" w:right="0" w:firstLine="560"/>
        <w:spacing w:before="450" w:after="450" w:line="312" w:lineRule="auto"/>
      </w:pPr>
      <w:r>
        <w:rPr>
          <w:rFonts w:ascii="宋体" w:hAnsi="宋体" w:eastAsia="宋体" w:cs="宋体"/>
          <w:color w:val="000"/>
          <w:sz w:val="28"/>
          <w:szCs w:val="28"/>
        </w:rPr>
        <w:t xml:space="preserve">(二)加快推动农民增收。坚持把促进农民增收作为“三农”工作的中心任务，大力实施农民收入新增万元工程和脱贫致富奔小康工程，持续增强农民群众的幸福感和获得感。大力推进农民就业增收，深入实施农民工职业技能提升计划，健全城乡劳动者平等就业制度，完善最低工资增长和工资集体协商制度，积极引导农村富余劳动力就近就地转移就业。引导支持农民创业创新，实施农民工等人员返乡创业培训5年行动计划。加快培育新型农业经营主体，推进新型职业农民培育示范省建设。打赢脱贫攻坚战，省委常委会、省政府常务会专题研究脱贫攻坚等三大攻坚战，研究制定《关于打赢脱贫攻坚战三年行动的实施意见》，聚焦尚未达标的125万低收入人口、341个省定经济薄弱村，以及六个重点片区和黄桥茅山老区，精准施策、加大力度，确保全省新一轮脱贫致富奔小康工程全面实现。</w:t>
      </w:r>
    </w:p>
    <w:p>
      <w:pPr>
        <w:ind w:left="0" w:right="0" w:firstLine="560"/>
        <w:spacing w:before="450" w:after="450" w:line="312" w:lineRule="auto"/>
      </w:pPr>
      <w:r>
        <w:rPr>
          <w:rFonts w:ascii="宋体" w:hAnsi="宋体" w:eastAsia="宋体" w:cs="宋体"/>
          <w:color w:val="000"/>
          <w:sz w:val="28"/>
          <w:szCs w:val="28"/>
        </w:rPr>
        <w:t xml:space="preserve">(三)加快推动质量兴农。深入推进农业供给侧结构性改革，大力实施现代农业提质增效工程，全面提升农业创新力、竞争力和全要素生产率。着力发展优势特色产业，加快粮食生产功能区和重要农产品保护区划定建设，积极培育优质稻麦、绿色蔬菜、特色水产、规模畜禽、现代种业、林木种苗和林下经济、休闲观光农业和农业电子商务8大千亿元级优势特色产业。着力提升农业综合生产能力，制定实施高标准农田规模开发、整市整县推进计划，持续开展粮食生产全程机械化整省推进行动。着力推动农村一二三产业融合发展，启动“百园千村万点”休闲农业精品行动，扎实开展农业信息进村入户整省示范，推进国家现代农业产业园区建设，开展农村一二三产业融合发展先导区创建。实施农业质量年建设行动，启动农产品质量安全整省创建，建立农业品牌目录制度，大力推介“苏米”等品牌。</w:t>
      </w:r>
    </w:p>
    <w:p>
      <w:pPr>
        <w:ind w:left="0" w:right="0" w:firstLine="560"/>
        <w:spacing w:before="450" w:after="450" w:line="312" w:lineRule="auto"/>
      </w:pPr>
      <w:r>
        <w:rPr>
          <w:rFonts w:ascii="宋体" w:hAnsi="宋体" w:eastAsia="宋体" w:cs="宋体"/>
          <w:color w:val="000"/>
          <w:sz w:val="28"/>
          <w:szCs w:val="28"/>
        </w:rPr>
        <w:t xml:space="preserve">(四)加快推动乡村绿色发展。牢固树立并深入践行绿水青山就是金山银山的理念，大力实施美丽宜居乡村建设工程，推动乡村生态振兴。实施绿色生态农业建设行动，研究建立农业绿色发展评估体系，加大农业资源保护力度，统筹推进山水林田湖系统治理。强化耕地数量、质量和生态“三位一体”保护机制，完善公益林、湿地、重要水源地等生态补偿机制。大力开展农村人居环境改善行动，聚焦农村生活垃圾处理、生活污水处理、村容村貌整治，有针对性地抓好落实。大力推进“厕所革命”，加强村庄绿化、建筑风貌、田园风光、环境整洁、面源污染治理等方面工作，全面提升村容村貌和生态环境水平。推进特色田园乡村建设，首批45个村庄试点正在深入实施，大部分村庄已初现成效。上半年确定了第二批25个试点村庄，已陆续进入项目实施阶段。</w:t>
      </w:r>
    </w:p>
    <w:p>
      <w:pPr>
        <w:ind w:left="0" w:right="0" w:firstLine="560"/>
        <w:spacing w:before="450" w:after="450" w:line="312" w:lineRule="auto"/>
      </w:pPr>
      <w:r>
        <w:rPr>
          <w:rFonts w:ascii="宋体" w:hAnsi="宋体" w:eastAsia="宋体" w:cs="宋体"/>
          <w:color w:val="000"/>
          <w:sz w:val="28"/>
          <w:szCs w:val="28"/>
        </w:rPr>
        <w:t xml:space="preserve">(五)加快推动乡村文化兴盛。大力实施乡风文明提升工程，以社会主义核心价值观为引领，总结推广徐州市贾汪区马庄村经验，坚持物质文明和精神文明一起抓，着力培育文明乡风、良好家风、淳朴民风。深入推进农村精神文明建设，实施社会主义核心价值观进村入户行动，深化文明村镇创建，实施“城乡结对、文明共建”工程，打造农村精神文明建设示范县(市、区)。广泛开展“传家训、立家规、扬家风”活动，弘扬家庭美德，讲好家风故事，以良好家风带动乡风民风。推进乡村移风易俗，引导党员带头形成文明治丧、从简办丧、文明低碳祭扫的风气。发挥农村自治章程、村规民约的作用，营造乡村文明新风尚。传承发展农村优秀传统文化，组织实施农村传统文化保护传承提升行动，举办传统文化展示活动，打造地域特色文化品牌。加强农村公共文化建设，实施农村公共文化服务阵地建设行动，以村民学堂、道德讲堂、文化礼堂等阵地建设为重点，全面推进村级综合性文化服务中心建设。</w:t>
      </w:r>
    </w:p>
    <w:p>
      <w:pPr>
        <w:ind w:left="0" w:right="0" w:firstLine="560"/>
        <w:spacing w:before="450" w:after="450" w:line="312" w:lineRule="auto"/>
      </w:pPr>
      <w:r>
        <w:rPr>
          <w:rFonts w:ascii="宋体" w:hAnsi="宋体" w:eastAsia="宋体" w:cs="宋体"/>
          <w:color w:val="000"/>
          <w:sz w:val="28"/>
          <w:szCs w:val="28"/>
        </w:rPr>
        <w:t xml:space="preserve">(六)加快推动乡村善治。围绕乡村治理体系和治理能力现代化，大力实施农村基层党建创新提质工程、万村善治推进工程，加强和创新乡村治理，让农村社会既充满活力又和谐有序。加强农村基层党组织建设，实施镇村书记“双培育双提升”五年行动计划，组织实施“定制村官”培育工程，开展“寻找老支书精神”活动，有效提升基层组织力。构建现代乡村治理体系，健全自治、法治、德治相结合的乡村治理体系。推动乡村治理重心下移，“政社互动”、村务监督实现全覆盖。实施平安乡村建设行动，推动社会治安防控力量下沉。扎实开展新一轮扫黑除恶专项斗争，深入推进农资打假专项行动，加强农村宗教事务管理，打击农村非法宗教活动和境外宗教渗透活动。加大农村普法力度，增强农民法治意识。加强农村资金资产资源管理，深化农村集体“三资”管理专项治理，重点健全会计科目设置、财务预决算、收支管理、产权交易“四项制度”。</w:t>
      </w:r>
    </w:p>
    <w:p>
      <w:pPr>
        <w:ind w:left="0" w:right="0" w:firstLine="560"/>
        <w:spacing w:before="450" w:after="450" w:line="312" w:lineRule="auto"/>
      </w:pPr>
      <w:r>
        <w:rPr>
          <w:rFonts w:ascii="宋体" w:hAnsi="宋体" w:eastAsia="宋体" w:cs="宋体"/>
          <w:color w:val="000"/>
          <w:sz w:val="28"/>
          <w:szCs w:val="28"/>
        </w:rPr>
        <w:t xml:space="preserve">三、存在问题和下一步工作打算</w:t>
      </w:r>
    </w:p>
    <w:p>
      <w:pPr>
        <w:ind w:left="0" w:right="0" w:firstLine="560"/>
        <w:spacing w:before="450" w:after="450" w:line="312" w:lineRule="auto"/>
      </w:pPr>
      <w:r>
        <w:rPr>
          <w:rFonts w:ascii="宋体" w:hAnsi="宋体" w:eastAsia="宋体" w:cs="宋体"/>
          <w:color w:val="000"/>
          <w:sz w:val="28"/>
          <w:szCs w:val="28"/>
        </w:rPr>
        <w:t xml:space="preserve">我省乡村振兴战略实施工作总体进展顺利，但与实现乡村全面振兴的要求相比，还存在不少困难和问题。一是在资源环境约束方面，我省人多地少、环境承载能力较弱，人均耕地仅为0.86亩，逼近联合国0.8亩的粮食安全警戒线，农业复种指数高，化肥农药用量高于全国平均水平。二是在农业产业发展方面，我省农业产业基础较好，但优势产业不突出，整体竞争力不强，农业龙头企业多而不强，与农民利益联结不够紧密。三是在促进农民持续增收方面，尽管城乡居民收入的比例在缩小，但差距的绝对值还在扩大，在经济下行压力较大的情况下，要在现有较高平台上保持农民收入较快增长的难度增大，全省还有125万年收入6000元以下的低收入人口。四是在城乡发展不平衡方面，城乡要素平等交换、公共资源均衡配置的体制机制尚不健全，人才、资金、技术等要素向乡村流动的动力有待释放，城乡基础设施和公共服务的差距仍然明显。五是在思想认识方面，我省工业化、城镇化发达，实际工作中自觉不自觉地对“三农”工作用心用力不够，一些地方和部门对实施乡村振兴战略重大意义认识不够，全社会参与支持乡村振兴的氛围也需要进一步营造。我们将紧紧围绕这些问题和不足，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乡村振兴是一篇大文章，也是一项长期的战略任务。我们将以省人大此次审议和专题询问为重要契机，在中央和省委的领导下，在省人大的监督关心下，以更加务实的作风、更加扎实的举措，推动乡村振兴战略实施不断取得新成效、实现新突破。近期，将着力抓好以下几个方面：</w:t>
      </w:r>
    </w:p>
    <w:p>
      <w:pPr>
        <w:ind w:left="0" w:right="0" w:firstLine="560"/>
        <w:spacing w:before="450" w:after="450" w:line="312" w:lineRule="auto"/>
      </w:pPr>
      <w:r>
        <w:rPr>
          <w:rFonts w:ascii="宋体" w:hAnsi="宋体" w:eastAsia="宋体" w:cs="宋体"/>
          <w:color w:val="000"/>
          <w:sz w:val="28"/>
          <w:szCs w:val="28"/>
        </w:rPr>
        <w:t xml:space="preserve">(一)抓紧出台规划。今年5月，习近平总书记主持召开中央政治局会议，审议通过《乡村振兴战略规划(2024-2024年)，前不久以党中央、国务院名义正式印发实施。7月5日召开的全国乡村振兴战略实施工作推进会议，再次强调要坚持规划先行。我省《乡村振兴战略规划(2024-2024年)》已经编制完成，省委、省政府审定后将尽快发布，并认真组织实施，确保规划明确的各项重点任务有效落实到位。</w:t>
      </w:r>
    </w:p>
    <w:p>
      <w:pPr>
        <w:ind w:left="0" w:right="0" w:firstLine="560"/>
        <w:spacing w:before="450" w:after="450" w:line="312" w:lineRule="auto"/>
      </w:pPr>
      <w:r>
        <w:rPr>
          <w:rFonts w:ascii="宋体" w:hAnsi="宋体" w:eastAsia="宋体" w:cs="宋体"/>
          <w:color w:val="000"/>
          <w:sz w:val="28"/>
          <w:szCs w:val="28"/>
        </w:rPr>
        <w:t xml:space="preserve">(二)细化任务分工。为推动省委1号文件落实，由省政府办公厅牵头，会同省有关部门，研究制定了《〈省委省政府关于贯彻落实乡村振兴战略的实施意见〉重点任务分工方案》，近期将以省委办公厅、省政府办公厅名义印发，对省委1号文件提出的重点任务和政策措施逐项进行梳理，分别明确牵头部门和参与单位。对省委办公厅、省政府办公厅印发的乡村振兴十项重点工程实施方案，督促各地抓紧制定具体实施方案，将工作任务工程化、项目化、节点化，推进乡村振兴各项工作可实施、可操作、可考核。</w:t>
      </w:r>
    </w:p>
    <w:p>
      <w:pPr>
        <w:ind w:left="0" w:right="0" w:firstLine="560"/>
        <w:spacing w:before="450" w:after="450" w:line="312" w:lineRule="auto"/>
      </w:pPr>
      <w:r>
        <w:rPr>
          <w:rFonts w:ascii="宋体" w:hAnsi="宋体" w:eastAsia="宋体" w:cs="宋体"/>
          <w:color w:val="000"/>
          <w:sz w:val="28"/>
          <w:szCs w:val="28"/>
        </w:rPr>
        <w:t xml:space="preserve">(三)培育示范典型。围绕我省高质量发展走在前列的要求，突出示范引领，注重典型培育，以点带面、推动全局，有效提升乡村振兴战略组织实施水平。一方面，认真总结近年来我省“三农”工作中的好经验、好做法，让一些典型经验推广开来，带动面上工作;另一方面，以特色田园乡村建设为载体，进一步整合资源、集中力量，加大支持力度，并组织编制《__省特色田园乡村建设考核验收评价标准(试行)》，严格考核验收，真正建出“特色”、形成“样板”，为实施乡村振兴战略发挥示范引领作用。</w:t>
      </w:r>
    </w:p>
    <w:p>
      <w:pPr>
        <w:ind w:left="0" w:right="0" w:firstLine="560"/>
        <w:spacing w:before="450" w:after="450" w:line="312" w:lineRule="auto"/>
      </w:pPr>
      <w:r>
        <w:rPr>
          <w:rFonts w:ascii="宋体" w:hAnsi="宋体" w:eastAsia="宋体" w:cs="宋体"/>
          <w:color w:val="000"/>
          <w:sz w:val="28"/>
          <w:szCs w:val="28"/>
        </w:rPr>
        <w:t xml:space="preserve">(四)健全政策体系。积极调整财政支出、固定资产投资、信贷资金投放结构，加快形成财政优先保障、金融重点倾斜、社会积极参与的乡村振兴多元投入格局。全面落实中央调整完善土地出让收入使用管理规定，提高对农业农村的投入比例。抓紧研究提出完善土地增减挂钩政策支持的具体意见，为推动乡村振兴和脱贫攻坚提供有力政策支撑。组织制定《关于探索建立涉农资金统筹整合长效机制实施方案》和《关于统筹整合涉农资金集中支持乡村振兴十项重点工程建设的实施办法》，大力推进涉农资金统筹整合，使资金支持更加集中、更加高效。</w:t>
      </w:r>
    </w:p>
    <w:p>
      <w:pPr>
        <w:ind w:left="0" w:right="0" w:firstLine="560"/>
        <w:spacing w:before="450" w:after="450" w:line="312" w:lineRule="auto"/>
      </w:pPr>
      <w:r>
        <w:rPr>
          <w:rFonts w:ascii="宋体" w:hAnsi="宋体" w:eastAsia="宋体" w:cs="宋体"/>
          <w:color w:val="000"/>
          <w:sz w:val="28"/>
          <w:szCs w:val="28"/>
        </w:rPr>
        <w:t xml:space="preserve">(五)完善推进机制。督促各地全面贯彻中央决策部署和省委、省政府工作要求，将实施乡村振兴战略摆在优先位置，建立层层抓落实的责任体系。健全乡村振兴10项重点工程组织推进机制，督促各牵头部门真正负起责任，抓部署、抓检查、抓落实。根据中央要求，研究制定实施乡村振兴战略实绩考核办法，并建立日常督查、季度调度和年度通报制度，层层传导压力、逐级压实责任。同时，进一步加强宣传引导，营造全社会参与支持的浓厚氛围，齐心协力把乡村振兴的美好蓝图一步一步变为现实。</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全面推进乡村振兴重点工作述职报告篇三</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今年以来，我镇紧紧围绕__发【20__】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二、着眼产业兴旺，努力建设经济强镇工作。今年以来，全镇新成立农村经营主体11家;</w:t>
      </w:r>
    </w:p>
    <w:p>
      <w:pPr>
        <w:ind w:left="0" w:right="0" w:firstLine="560"/>
        <w:spacing w:before="450" w:after="450" w:line="312" w:lineRule="auto"/>
      </w:pPr>
      <w:r>
        <w:rPr>
          <w:rFonts w:ascii="宋体" w:hAnsi="宋体" w:eastAsia="宋体" w:cs="宋体"/>
          <w:color w:val="000"/>
          <w:sz w:val="28"/>
          <w:szCs w:val="28"/>
        </w:rPr>
        <w:t xml:space="preserve">农业招商引资项目2家，引进资金1.5亿元，流转土地2024亩以上，其中流转800亩建立冬桃种植基地;</w:t>
      </w:r>
    </w:p>
    <w:p>
      <w:pPr>
        <w:ind w:left="0" w:right="0" w:firstLine="560"/>
        <w:spacing w:before="450" w:after="450" w:line="312" w:lineRule="auto"/>
      </w:pPr>
      <w:r>
        <w:rPr>
          <w:rFonts w:ascii="宋体" w:hAnsi="宋体" w:eastAsia="宋体" w:cs="宋体"/>
          <w:color w:val="000"/>
          <w:sz w:val="28"/>
          <w:szCs w:val="28"/>
        </w:rPr>
        <w:t xml:space="preserve">产业扶贫持续发力，产业带动1105户帮助贫困户增加收入271万元;</w:t>
      </w:r>
    </w:p>
    <w:p>
      <w:pPr>
        <w:ind w:left="0" w:right="0" w:firstLine="560"/>
        <w:spacing w:before="450" w:after="450" w:line="312" w:lineRule="auto"/>
      </w:pPr>
      <w:r>
        <w:rPr>
          <w:rFonts w:ascii="宋体" w:hAnsi="宋体" w:eastAsia="宋体" w:cs="宋体"/>
          <w:color w:val="000"/>
          <w:sz w:val="28"/>
          <w:szCs w:val="28"/>
        </w:rPr>
        <w:t xml:space="preserve">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三、强化人才振兴战略，培育新型农民。加强新型农民、返乡农民的职业培训，努力培养照就一批致富带头人和高技能人才。今年返乡创业农民39人，到9月底全镇参加各类技能培训达63人次。</w:t>
      </w:r>
    </w:p>
    <w:p>
      <w:pPr>
        <w:ind w:left="0" w:right="0" w:firstLine="560"/>
        <w:spacing w:before="450" w:after="450" w:line="312" w:lineRule="auto"/>
      </w:pPr>
      <w:r>
        <w:rPr>
          <w:rFonts w:ascii="宋体" w:hAnsi="宋体" w:eastAsia="宋体" w:cs="宋体"/>
          <w:color w:val="000"/>
          <w:sz w:val="28"/>
          <w:szCs w:val="28"/>
        </w:rPr>
        <w:t xml:space="preserve">四、实施环境治理，营造生态环境。制定农村人居环境整治三年行动方案，今年以来已经完成改厕任务</w:t>
      </w:r>
    </w:p>
    <w:p>
      <w:pPr>
        <w:ind w:left="0" w:right="0" w:firstLine="560"/>
        <w:spacing w:before="450" w:after="450" w:line="312" w:lineRule="auto"/>
      </w:pPr>
      <w:r>
        <w:rPr>
          <w:rFonts w:ascii="宋体" w:hAnsi="宋体" w:eastAsia="宋体" w:cs="宋体"/>
          <w:color w:val="000"/>
          <w:sz w:val="28"/>
          <w:szCs w:val="28"/>
        </w:rPr>
        <w:t xml:space="preserve">900户;</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牢固树立绿水青山就是金山银山思想，积极推进河长制工作，建立一河一册档案，镇村河长巡河制度常态化，汲取河长制工作经验，建立林长制一林一册档案;</w:t>
      </w:r>
    </w:p>
    <w:p>
      <w:pPr>
        <w:ind w:left="0" w:right="0" w:firstLine="560"/>
        <w:spacing w:before="450" w:after="450" w:line="312" w:lineRule="auto"/>
      </w:pPr>
      <w:r>
        <w:rPr>
          <w:rFonts w:ascii="宋体" w:hAnsi="宋体" w:eastAsia="宋体" w:cs="宋体"/>
          <w:color w:val="000"/>
          <w:sz w:val="28"/>
          <w:szCs w:val="28"/>
        </w:rPr>
        <w:t xml:space="preserve">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五、着眼乡风文明，振兴农村文化。近年来，随着堰东村、周岗村、公庄村等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w:t>
      </w:r>
    </w:p>
    <w:p>
      <w:pPr>
        <w:ind w:left="0" w:right="0" w:firstLine="560"/>
        <w:spacing w:before="450" w:after="450" w:line="312" w:lineRule="auto"/>
      </w:pPr>
      <w:r>
        <w:rPr>
          <w:rFonts w:ascii="宋体" w:hAnsi="宋体" w:eastAsia="宋体" w:cs="宋体"/>
          <w:color w:val="000"/>
          <w:sz w:val="28"/>
          <w:szCs w:val="28"/>
        </w:rPr>
        <w:t xml:space="preserve">结合乡风文明建设，制定村规民约;</w:t>
      </w:r>
    </w:p>
    <w:p>
      <w:pPr>
        <w:ind w:left="0" w:right="0" w:firstLine="560"/>
        <w:spacing w:before="450" w:after="450" w:line="312" w:lineRule="auto"/>
      </w:pPr>
      <w:r>
        <w:rPr>
          <w:rFonts w:ascii="宋体" w:hAnsi="宋体" w:eastAsia="宋体" w:cs="宋体"/>
          <w:color w:val="000"/>
          <w:sz w:val="28"/>
          <w:szCs w:val="28"/>
        </w:rPr>
        <w:t xml:space="preserve">发挥基层组织堡垒作用，不断壮大村级经济，继去年我镇消灭村级集体经济空白村后，今年各村积极稳步发展，9月底全镇村级集体经济收入达到175万元;</w:t>
      </w:r>
    </w:p>
    <w:p>
      <w:pPr>
        <w:ind w:left="0" w:right="0" w:firstLine="560"/>
        <w:spacing w:before="450" w:after="450" w:line="312" w:lineRule="auto"/>
      </w:pPr>
      <w:r>
        <w:rPr>
          <w:rFonts w:ascii="宋体" w:hAnsi="宋体" w:eastAsia="宋体" w:cs="宋体"/>
          <w:color w:val="000"/>
          <w:sz w:val="28"/>
          <w:szCs w:val="28"/>
        </w:rPr>
        <w:t xml:space="preserve">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宋体" w:hAnsi="宋体" w:eastAsia="宋体" w:cs="宋体"/>
          <w:color w:val="000"/>
          <w:sz w:val="28"/>
          <w:szCs w:val="28"/>
        </w:rPr>
        <w:t xml:space="preserve">__镇人民政府</w:t>
      </w:r>
    </w:p>
    <w:p>
      <w:pPr>
        <w:ind w:left="0" w:right="0" w:firstLine="560"/>
        <w:spacing w:before="450" w:after="450" w:line="312" w:lineRule="auto"/>
      </w:pPr>
      <w:r>
        <w:rPr>
          <w:rFonts w:ascii="宋体" w:hAnsi="宋体" w:eastAsia="宋体" w:cs="宋体"/>
          <w:color w:val="000"/>
          <w:sz w:val="28"/>
          <w:szCs w:val="28"/>
        </w:rPr>
        <w:t xml:space="preserve">20__年10月20日</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全面推进乡村振兴重点工作述职报告篇四</w:t>
      </w:r>
    </w:p>
    <w:p>
      <w:pPr>
        <w:ind w:left="0" w:right="0" w:firstLine="560"/>
        <w:spacing w:before="450" w:after="450" w:line="312" w:lineRule="auto"/>
      </w:pPr>
      <w:r>
        <w:rPr>
          <w:rFonts w:ascii="宋体" w:hAnsi="宋体" w:eastAsia="宋体" w:cs="宋体"/>
          <w:color w:val="000"/>
          <w:sz w:val="28"/>
          <w:szCs w:val="28"/>
        </w:rPr>
        <w:t xml:space="preserve">十九大作出了实施乡村振兴战略的重大决策部署，绘就了新时代“三农”事业新征程的宏伟蓝图，特别是习近平总书记就实现乡村振兴作出了一系列重要论述，为做好新时代“三农”工作、实现乡村振兴提供了重要遵循和行动指南。_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__落地生根、开花结果。</w:t>
      </w:r>
    </w:p>
    <w:p>
      <w:pPr>
        <w:ind w:left="0" w:right="0" w:firstLine="560"/>
        <w:spacing w:before="450" w:after="450" w:line="312" w:lineRule="auto"/>
      </w:pPr>
      <w:r>
        <w:rPr>
          <w:rFonts w:ascii="宋体" w:hAnsi="宋体" w:eastAsia="宋体" w:cs="宋体"/>
          <w:color w:val="000"/>
          <w:sz w:val="28"/>
          <w:szCs w:val="28"/>
        </w:rPr>
        <w:t xml:space="preserve">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_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四、做实“脱贫”文章，富裕乡村生活</w:t>
      </w:r>
    </w:p>
    <w:p>
      <w:pPr>
        <w:ind w:left="0" w:right="0" w:firstLine="560"/>
        <w:spacing w:before="450" w:after="450" w:line="312" w:lineRule="auto"/>
      </w:pPr>
      <w:r>
        <w:rPr>
          <w:rFonts w:ascii="宋体" w:hAnsi="宋体" w:eastAsia="宋体" w:cs="宋体"/>
          <w:color w:val="000"/>
          <w:sz w:val="28"/>
          <w:szCs w:val="28"/>
        </w:rPr>
        <w:t xml:space="preserve">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五、做强“组织”文章，加强乡村治理</w:t>
      </w:r>
    </w:p>
    <w:p>
      <w:pPr>
        <w:ind w:left="0" w:right="0" w:firstLine="560"/>
        <w:spacing w:before="450" w:after="450" w:line="312" w:lineRule="auto"/>
      </w:pPr>
      <w:r>
        <w:rPr>
          <w:rFonts w:ascii="宋体" w:hAnsi="宋体" w:eastAsia="宋体" w:cs="宋体"/>
          <w:color w:val="000"/>
          <w:sz w:val="28"/>
          <w:szCs w:val="28"/>
        </w:rPr>
        <w:t xml:space="preserve">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2024-09-20T22:32:55+08:00</dcterms:created>
  <dcterms:modified xsi:type="dcterms:W3CDTF">2024-09-20T22:32:55+08:00</dcterms:modified>
</cp:coreProperties>
</file>

<file path=docProps/custom.xml><?xml version="1.0" encoding="utf-8"?>
<Properties xmlns="http://schemas.openxmlformats.org/officeDocument/2006/custom-properties" xmlns:vt="http://schemas.openxmlformats.org/officeDocument/2006/docPropsVTypes"/>
</file>