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 总结(17篇)</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小学教师个人述职报告 总结篇一本学...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总结篇一</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小学教师个人述职报告篇4</w:t>
      </w:r>
    </w:p>
    <w:p>
      <w:pPr>
        <w:ind w:left="0" w:right="0" w:firstLine="560"/>
        <w:spacing w:before="450" w:after="450" w:line="312" w:lineRule="auto"/>
      </w:pPr>
      <w:r>
        <w:rPr>
          <w:rFonts w:ascii="宋体" w:hAnsi="宋体" w:eastAsia="宋体" w:cs="宋体"/>
          <w:color w:val="000"/>
          <w:sz w:val="28"/>
          <w:szCs w:val="28"/>
        </w:rPr>
        <w:t xml:space="preserve">又一年过去，不禁感慨万千。我们就这样一年一年地在时光的缝隙中前行，作为什字小学的一员，我在感到骄傲的同时也在不断反省：只有对自我有更高的要求并不断提高、完善自我，才能跟得上什字小学的铿锵有力的步伐，成为一名真正的人民教师。现将一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总结篇四</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三个代表”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总结篇五</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总结篇六</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总结篇八</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总结篇九</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述职人：某某某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本科进修，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服从学校工作分配，.在平凡的教学工作中，认真上好每一堂课，认真对待每一位学生，课堂教学真正体现“教师为主导，学生为主体”的教学思想，课堂上创设情境，诱发学生的认知需求和创新欲望，使学生从情感、思维和行为上主动参与学习;课堂上，鼓励学生主动参与、主动探索、主动思考、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几番耕耘、几番努力，我在工作中取得了一定的成绩，三篇论文分获省市奖。一项课题立项。学生的成绩稳中有升，上学期由最末一名提升到第三名。</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通过一学年的教学，学生学习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 细致 谨严是我的教学教风。心不乏则身不累。20__年的工作是紧张而快乐的，所有的付出都有了收获，像蚂蚁一样工作，像蝴蝶一样生活，这样的人，其生命一定会像阳光般灿烂。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总结篇十三</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本科进修，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服从学校工作分配，.在平凡的教学工作中，认真上好每一堂课，认真对待每一位学生，课堂教学真正体现“教师为主导，学生为主体”的教学思想，课堂上创设情境，诱发学生的认知需求和创新欲望，使学生从情感、思维和行为上主动参与学习;课堂上，鼓励学生主动参与、主动探索、主动思考、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几番耕耘、几番努力，我在工作中取得了一定的成绩，三篇论文分获省市奖。一项课题立项。学生的成绩稳中有升，上学期由最末一名提升到第三名。</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通过一学年的教学，学生学习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 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 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总结篇十五</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总结篇十六</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xx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2024年11月刊登，《学生动起来，课堂活起来》一文在县《教与学》2024年1期刊登，并获2024年县百篇优论文一等奖。</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“一分耕耘，一分收获”，经过我不懈地努力，二0xx年本人被评为镇“优秀教师”，202019年度考核获优秀等次。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 总结篇十七</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2024-11-13T15:06:19+08:00</dcterms:created>
  <dcterms:modified xsi:type="dcterms:W3CDTF">2024-11-13T15:06:19+08:00</dcterms:modified>
</cp:coreProperties>
</file>

<file path=docProps/custom.xml><?xml version="1.0" encoding="utf-8"?>
<Properties xmlns="http://schemas.openxmlformats.org/officeDocument/2006/custom-properties" xmlns:vt="http://schemas.openxmlformats.org/officeDocument/2006/docPropsVTypes"/>
</file>