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年产10万吨工业铝型材项目简介</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年产10万吨工业铝型材项目简介年产10万吨工业铝型材项目简介一、项目概况工业铝型材是主要应用于工业生产线、交通运输、自动化设备以及物流工作车、作业流水线的基础框架组合，其品种多样，规格齐全，机械性能高，刚性好，承载能力强。目前，世...</w:t>
      </w:r>
    </w:p>
    <w:p>
      <w:pPr>
        <w:ind w:left="0" w:right="0" w:firstLine="560"/>
        <w:spacing w:before="450" w:after="450" w:line="312" w:lineRule="auto"/>
      </w:pPr>
      <w:r>
        <w:rPr>
          <w:rFonts w:ascii="黑体" w:hAnsi="黑体" w:eastAsia="黑体" w:cs="黑体"/>
          <w:color w:val="000000"/>
          <w:sz w:val="36"/>
          <w:szCs w:val="36"/>
          <w:b w:val="1"/>
          <w:bCs w:val="1"/>
        </w:rPr>
        <w:t xml:space="preserve">第一篇：年产10万吨工业铝型材项目简介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业铝型材是主要应用于工业生产线、交通运输、自动化设备以及物流工作车、作业流水线的基础框架组合，其品种多样，规格齐全，机械性能高，刚性好，承载能力强。目前，世界各国对工业铝型材的需求增长很快，尤其是在欧美市场特别走俏，并将随着世界经济的发展得到持续、稳定的发展。项目产品除国内销售外，还将立足于出口欧美和东南亚市场。中国发展铝型材工业有着巨大的成本优势，挤压成本只有欧美等国的60%。</w:t>
      </w:r>
    </w:p>
    <w:p>
      <w:pPr>
        <w:ind w:left="0" w:right="0" w:firstLine="560"/>
        <w:spacing w:before="450" w:after="450" w:line="312" w:lineRule="auto"/>
      </w:pPr>
      <w:r>
        <w:rPr>
          <w:rFonts w:ascii="宋体" w:hAnsi="宋体" w:eastAsia="宋体" w:cs="宋体"/>
          <w:color w:val="000"/>
          <w:sz w:val="28"/>
          <w:szCs w:val="28"/>
        </w:rPr>
        <w:t xml:space="preserve">项目产品生产采用挤压成型，经热处理、表面处理等工艺技术，该工艺成熟、可靠。项目装机水平先进，主要生产设备立足于国内进行设计、制造，少量设备拟从国外引进。项目所需原材料就近采购，减少了运输费用及重熔的能耗和烧损，降低了生产成本，从而极大地提高了企业的经济效益。</w:t>
      </w:r>
    </w:p>
    <w:p>
      <w:pPr>
        <w:ind w:left="0" w:right="0" w:firstLine="560"/>
        <w:spacing w:before="450" w:after="450" w:line="312" w:lineRule="auto"/>
      </w:pPr>
      <w:r>
        <w:rPr>
          <w:rFonts w:ascii="宋体" w:hAnsi="宋体" w:eastAsia="宋体" w:cs="宋体"/>
          <w:color w:val="000"/>
          <w:sz w:val="28"/>
          <w:szCs w:val="28"/>
        </w:rPr>
        <w:t xml:space="preserve">二、投资情况</w:t>
      </w:r>
    </w:p>
    <w:p>
      <w:pPr>
        <w:ind w:left="0" w:right="0" w:firstLine="560"/>
        <w:spacing w:before="450" w:after="450" w:line="312" w:lineRule="auto"/>
      </w:pPr>
      <w:r>
        <w:rPr>
          <w:rFonts w:ascii="宋体" w:hAnsi="宋体" w:eastAsia="宋体" w:cs="宋体"/>
          <w:color w:val="000"/>
          <w:sz w:val="28"/>
          <w:szCs w:val="28"/>
        </w:rPr>
        <w:t xml:space="preserve">项目建设总投资约7亿元，其中设备投资3.7亿元。达产后年销售收入38亿元，年利润总额4.5亿元，税后利润3亿元，投资回收期为3.3年（含建设期）。</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独资、合资、合作</w:t>
      </w:r>
    </w:p>
    <w:p>
      <w:pPr>
        <w:ind w:left="0" w:right="0" w:firstLine="560"/>
        <w:spacing w:before="450" w:after="450" w:line="312" w:lineRule="auto"/>
      </w:pPr>
      <w:r>
        <w:rPr>
          <w:rFonts w:ascii="黑体" w:hAnsi="黑体" w:eastAsia="黑体" w:cs="黑体"/>
          <w:color w:val="000000"/>
          <w:sz w:val="36"/>
          <w:szCs w:val="36"/>
          <w:b w:val="1"/>
          <w:bCs w:val="1"/>
        </w:rPr>
        <w:t xml:space="preserve">第二篇：年产5万吨新型建筑铝型材项目</w:t>
      </w:r>
    </w:p>
    <w:p>
      <w:pPr>
        <w:ind w:left="0" w:right="0" w:firstLine="560"/>
        <w:spacing w:before="450" w:after="450" w:line="312" w:lineRule="auto"/>
      </w:pPr>
      <w:r>
        <w:rPr>
          <w:rFonts w:ascii="宋体" w:hAnsi="宋体" w:eastAsia="宋体" w:cs="宋体"/>
          <w:color w:val="000"/>
          <w:sz w:val="28"/>
          <w:szCs w:val="28"/>
        </w:rPr>
        <w:t xml:space="preserve">新型建筑铝型材项目建议书</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（一）项目名称：新建年产5万吨新型建筑铝型材建设项目</w:t>
      </w:r>
    </w:p>
    <w:p>
      <w:pPr>
        <w:ind w:left="0" w:right="0" w:firstLine="560"/>
        <w:spacing w:before="450" w:after="450" w:line="312" w:lineRule="auto"/>
      </w:pPr>
      <w:r>
        <w:rPr>
          <w:rFonts w:ascii="宋体" w:hAnsi="宋体" w:eastAsia="宋体" w:cs="宋体"/>
          <w:color w:val="000"/>
          <w:sz w:val="28"/>
          <w:szCs w:val="28"/>
        </w:rPr>
        <w:t xml:space="preserve">（二）项目单位情况：四川广元经济开发区管委会</w:t>
      </w:r>
    </w:p>
    <w:p>
      <w:pPr>
        <w:ind w:left="0" w:right="0" w:firstLine="560"/>
        <w:spacing w:before="450" w:after="450" w:line="312" w:lineRule="auto"/>
      </w:pPr>
      <w:r>
        <w:rPr>
          <w:rFonts w:ascii="宋体" w:hAnsi="宋体" w:eastAsia="宋体" w:cs="宋体"/>
          <w:color w:val="000"/>
          <w:sz w:val="28"/>
          <w:szCs w:val="28"/>
        </w:rPr>
        <w:t xml:space="preserve">（三）项目拟建地址：四川广元经济开发区管委会</w:t>
      </w:r>
    </w:p>
    <w:p>
      <w:pPr>
        <w:ind w:left="0" w:right="0" w:firstLine="560"/>
        <w:spacing w:before="450" w:after="450" w:line="312" w:lineRule="auto"/>
      </w:pPr>
      <w:r>
        <w:rPr>
          <w:rFonts w:ascii="宋体" w:hAnsi="宋体" w:eastAsia="宋体" w:cs="宋体"/>
          <w:color w:val="000"/>
          <w:sz w:val="28"/>
          <w:szCs w:val="28"/>
        </w:rPr>
        <w:t xml:space="preserve">（四）项目建设内容和规模：总投资6亿元，新建年产5万吨，建筑装饰材料铝合金型材生产线、全面投产后实现销售收入10亿元，创利税1亿元以上。</w:t>
      </w:r>
    </w:p>
    <w:p>
      <w:pPr>
        <w:ind w:left="0" w:right="0" w:firstLine="560"/>
        <w:spacing w:before="450" w:after="450" w:line="312" w:lineRule="auto"/>
      </w:pPr>
      <w:r>
        <w:rPr>
          <w:rFonts w:ascii="宋体" w:hAnsi="宋体" w:eastAsia="宋体" w:cs="宋体"/>
          <w:color w:val="000"/>
          <w:sz w:val="28"/>
          <w:szCs w:val="28"/>
        </w:rPr>
        <w:t xml:space="preserve">（五）项目建设年限：8—10个月</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（一）项目建设的必要性</w:t>
      </w:r>
    </w:p>
    <w:p>
      <w:pPr>
        <w:ind w:left="0" w:right="0" w:firstLine="560"/>
        <w:spacing w:before="450" w:after="450" w:line="312" w:lineRule="auto"/>
      </w:pPr>
      <w:r>
        <w:rPr>
          <w:rFonts w:ascii="宋体" w:hAnsi="宋体" w:eastAsia="宋体" w:cs="宋体"/>
          <w:color w:val="000"/>
          <w:sz w:val="28"/>
          <w:szCs w:val="28"/>
        </w:rPr>
        <w:t xml:space="preserve">四川省是一个人口大省，2024年全省人口数8860余万，据不完全统计，2024年全省商品房累计开发面积17609.17万平方米，年增13%。农民自建房以及生产车间、厂房等面积不少于12000万平方米。这样就需要建筑铝型材60余万吨。加上旧房改造和其他用材，年需求量至少在70余万吨以上。</w:t>
      </w:r>
    </w:p>
    <w:p>
      <w:pPr>
        <w:ind w:left="0" w:right="0" w:firstLine="560"/>
        <w:spacing w:before="450" w:after="450" w:line="312" w:lineRule="auto"/>
      </w:pPr>
      <w:r>
        <w:rPr>
          <w:rFonts w:ascii="宋体" w:hAnsi="宋体" w:eastAsia="宋体" w:cs="宋体"/>
          <w:color w:val="000"/>
          <w:sz w:val="28"/>
          <w:szCs w:val="28"/>
        </w:rPr>
        <w:t xml:space="preserve">广元市2024年商品房开发面积虽然不多，但灾后重建以及农民自建房、生产厂房等，据不完全估计年总需求在4万吨以上。随着社会经济的发展，人民生活水平的提高，居住条件的不断改 1 善，建筑铝型材的需求量将更大。</w:t>
      </w:r>
    </w:p>
    <w:p>
      <w:pPr>
        <w:ind w:left="0" w:right="0" w:firstLine="560"/>
        <w:spacing w:before="450" w:after="450" w:line="312" w:lineRule="auto"/>
      </w:pPr>
      <w:r>
        <w:rPr>
          <w:rFonts w:ascii="宋体" w:hAnsi="宋体" w:eastAsia="宋体" w:cs="宋体"/>
          <w:color w:val="000"/>
          <w:sz w:val="28"/>
          <w:szCs w:val="28"/>
        </w:rPr>
        <w:t xml:space="preserve">从2024年《中国铝业企业大全》中了解到，全省在册的从事铝型材经营、销售、门窗制作、生产的共有336家，其中：从事经营的218家，门窗制作单位106家，生产铝材型材厂家11家，主要生产建筑铝型材的只家3家，而且生产规模小，产量低，预计年生产能力不足2万吨，根本不能满足当地市场的需求。四川邻近的陕西、甘肃、青海、西藏、云南、贵州、重庆七省、自治区、直辖市铝型材加工业（特别是建筑铝型材加工业）也很不发达，其中甘肃、青海、贵州又是我国铝锭的优质主产区，原材料运输成本将大大减少。</w:t>
      </w:r>
    </w:p>
    <w:p>
      <w:pPr>
        <w:ind w:left="0" w:right="0" w:firstLine="560"/>
        <w:spacing w:before="450" w:after="450" w:line="312" w:lineRule="auto"/>
      </w:pPr>
      <w:r>
        <w:rPr>
          <w:rFonts w:ascii="宋体" w:hAnsi="宋体" w:eastAsia="宋体" w:cs="宋体"/>
          <w:color w:val="000"/>
          <w:sz w:val="28"/>
          <w:szCs w:val="28"/>
        </w:rPr>
        <w:t xml:space="preserve">目前，我省需要的建筑铝型材都是从广东佛山、浙江等外地生产基地采购的，从广东佛山到成都的运输费用整年最低要780元/吨，浙江到成都的运输费用整车最低要800元/吨，如果配车运输费用更大。而且路上持续时间长，存在安全风险大。</w:t>
      </w:r>
    </w:p>
    <w:p>
      <w:pPr>
        <w:ind w:left="0" w:right="0" w:firstLine="560"/>
        <w:spacing w:before="450" w:after="450" w:line="312" w:lineRule="auto"/>
      </w:pPr>
      <w:r>
        <w:rPr>
          <w:rFonts w:ascii="宋体" w:hAnsi="宋体" w:eastAsia="宋体" w:cs="宋体"/>
          <w:color w:val="000"/>
          <w:sz w:val="28"/>
          <w:szCs w:val="28"/>
        </w:rPr>
        <w:t xml:space="preserve">经市场调查和与国外客户的接触，产品那出口到日本、美国、加拿大、法国、德国等国家。广泛与外贸公司、外贸企业等合作，开发市场所需的产品，使企业保持较长的生命力。</w:t>
      </w:r>
    </w:p>
    <w:p>
      <w:pPr>
        <w:ind w:left="0" w:right="0" w:firstLine="560"/>
        <w:spacing w:before="450" w:after="450" w:line="312" w:lineRule="auto"/>
      </w:pPr>
      <w:r>
        <w:rPr>
          <w:rFonts w:ascii="宋体" w:hAnsi="宋体" w:eastAsia="宋体" w:cs="宋体"/>
          <w:color w:val="000"/>
          <w:sz w:val="28"/>
          <w:szCs w:val="28"/>
        </w:rPr>
        <w:t xml:space="preserve">（二）项目建设的条件</w:t>
      </w:r>
    </w:p>
    <w:p>
      <w:pPr>
        <w:ind w:left="0" w:right="0" w:firstLine="560"/>
        <w:spacing w:before="450" w:after="450" w:line="312" w:lineRule="auto"/>
      </w:pPr>
      <w:r>
        <w:rPr>
          <w:rFonts w:ascii="宋体" w:hAnsi="宋体" w:eastAsia="宋体" w:cs="宋体"/>
          <w:color w:val="000"/>
          <w:sz w:val="28"/>
          <w:szCs w:val="28"/>
        </w:rPr>
        <w:t xml:space="preserve">广元1985 年建地级市，辖四县三区，共 233 个乡镇（街道），幅员面积 1.63万平方公里，总人口 310万。广元位于四川省北部、2 西部南北交汇线上、川陕甘三省结合部，处于成渝经济发展圈和关中—天水经济区之间，位于成都、西安、重庆、兰州四大西部城市之间的腹心地带，是四川盆地连接西安，直达京津塘的咽喉。素有“蜀道咽喉”、“天府锁钥”、“川北门户”之称。这里区位独特，交通便捷，距周边的巴中、汉中、陇南三个城市直线距离分别为105公里、130公里、137公里。宝成铁路、成普铁路和108、212两条国道公路主干线在城区交汇，绵广高速（京昆高速绵广段）和广巴高速已经建成通车，广元机场恢复航运。随着在建的广陕、广甘、广南3条高速公路和兰渝铁路、西安至成都高速铁路等一批重点项目的建成，以及嘉陵江全江渠化完成后，广元港将成为中国最靠西北部、腹地广阔、可通江达海的内河港口。到2024年，广元境内将有5条高速公路（绵广、广南、广陕、广甘、广巴）、4条铁路（宝成复线、兰渝铁路和西安到成都高速铁路）、1个机场及广元经重庆直达上海的500吨船舶、1000吨级船队的西北最大内河港口。全市所有县区都将通高速公路和铁路。集水、陆、空于一体的立体交通格局，使广元处在一个扼水陆要冲、控南北咽喉的枢纽位臵上，成为贯通南北、连接东西、通江达海的区域性次级交通枢纽。</w:t>
      </w:r>
    </w:p>
    <w:p>
      <w:pPr>
        <w:ind w:left="0" w:right="0" w:firstLine="560"/>
        <w:spacing w:before="450" w:after="450" w:line="312" w:lineRule="auto"/>
      </w:pPr>
      <w:r>
        <w:rPr>
          <w:rFonts w:ascii="宋体" w:hAnsi="宋体" w:eastAsia="宋体" w:cs="宋体"/>
          <w:color w:val="000"/>
          <w:sz w:val="28"/>
          <w:szCs w:val="28"/>
        </w:rPr>
        <w:t xml:space="preserve">有色金属产业是广元市重点发展产业。我市规划了袁家坝有色金属工业园，规划面积7.6平方公里，目前已有启明星、华兴、金圣、安驭、金泰等铝业企业入驻，已形成年产电解铝12万吨、3 阳极碳素12万吨、铝合金棒5万吨、铝卷板1.2万吨、铝轮毂120万只的生产能力。在广元投资铝产品加工项目，具有可以直接利用铝水进行加工、减少中间运输成本和二次熔化成本等优势。为加大电解铝生产及其下游铝产品开发方面的引资力度。“十二五”期间，我市将大力实施电解铝技改、阳极碳素扩产、铝工业型材深加工、热轧板、铝卷板冷轧生产线等项目。重点发展热连轧、铝棒、铝型材等铝制品，形成年产电解铝50万吨、5万吨铝工业型材、5万吨热轧板、6万吨铝合金棒、10万吨冷轧制的深加工能力。</w:t>
      </w:r>
    </w:p>
    <w:p>
      <w:pPr>
        <w:ind w:left="0" w:right="0" w:firstLine="560"/>
        <w:spacing w:before="450" w:after="450" w:line="312" w:lineRule="auto"/>
      </w:pPr>
      <w:r>
        <w:rPr>
          <w:rFonts w:ascii="宋体" w:hAnsi="宋体" w:eastAsia="宋体" w:cs="宋体"/>
          <w:color w:val="000"/>
          <w:sz w:val="28"/>
          <w:szCs w:val="28"/>
        </w:rPr>
        <w:t xml:space="preserve">三、市场需求和建设规模</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我国建筑铝型材起步较晚，始于1980年。在改革、开放政策和国民经济快速增长的推动下，国内建筑市场迅速扩大，经济条件不断改善，一些宾馆、商场及公共建筑开始大量采用铝型材，从而使之迅速发展。从90年代初开始，尤为明显，成为铝加工工业中一支异军突起的生力军。经过引进新设备、新技术，加上老企业挖潜改造和新厂的建设，我国建筑铝型材的产能、产量都得到大幅度的增加，这一切都标志着我国建筑铝型材生产已得到巨大进步，成果令人可喜。</w:t>
      </w:r>
    </w:p>
    <w:p>
      <w:pPr>
        <w:ind w:left="0" w:right="0" w:firstLine="560"/>
        <w:spacing w:before="450" w:after="450" w:line="312" w:lineRule="auto"/>
      </w:pPr>
      <w:r>
        <w:rPr>
          <w:rFonts w:ascii="宋体" w:hAnsi="宋体" w:eastAsia="宋体" w:cs="宋体"/>
          <w:color w:val="000"/>
          <w:sz w:val="28"/>
          <w:szCs w:val="28"/>
        </w:rPr>
        <w:t xml:space="preserve">80年代中期是中国铝型材生产大发展时期，1984—1986短 4 短两、三年时间内我国铝型材生产企业便由69家猛增至175个，生产能力由9.0万t/a增加到38.0万t/a，产量由2.0万t上升到6.0万t，年平均增长率为87.7%。由此可见，我国建筑、装饰用铝型材的发展速度非常之快，尤其是在1991年后，中国又掀起一股建筑铝型材的生产高潮，发展势头更加迅猛。目前，我国建筑铝型材的市场需求量在逐年增加、需求日渐旺盛，需要越来越多的铝型材生产企业加入到这个队伍之中来。</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根据市场需求预测，设备投入熔铸炉四台；各种规格挤压机十六台；瑞士进口金马静电粉末喷涂生产线三条；氟碳喷涂生产线一条，阳极氧化生产线二条，电流涂装生产线二条，隔热断桥生产线三条；注胶组桥生产线二条。木纹生产线一条，形成年产5万吨的生产能力。</w:t>
      </w:r>
    </w:p>
    <w:p>
      <w:pPr>
        <w:ind w:left="0" w:right="0" w:firstLine="560"/>
        <w:spacing w:before="450" w:after="450" w:line="312" w:lineRule="auto"/>
      </w:pPr>
      <w:r>
        <w:rPr>
          <w:rFonts w:ascii="宋体" w:hAnsi="宋体" w:eastAsia="宋体" w:cs="宋体"/>
          <w:color w:val="000"/>
          <w:sz w:val="28"/>
          <w:szCs w:val="28"/>
        </w:rPr>
        <w:t xml:space="preserve">四、生产与设备</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1、熔铸</w:t>
      </w:r>
    </w:p>
    <w:p>
      <w:pPr>
        <w:ind w:left="0" w:right="0" w:firstLine="560"/>
        <w:spacing w:before="450" w:after="450" w:line="312" w:lineRule="auto"/>
      </w:pPr>
      <w:r>
        <w:rPr>
          <w:rFonts w:ascii="宋体" w:hAnsi="宋体" w:eastAsia="宋体" w:cs="宋体"/>
          <w:color w:val="000"/>
          <w:sz w:val="28"/>
          <w:szCs w:val="28"/>
        </w:rPr>
        <w:t xml:space="preserve">熔铸是铝加工的第一道工序，在这里，原铝及合金经过熔炼、熔铸成铝棒。在配制铝合金时，每种元素所占百分比的上下限都控制在极窄的幅度内，保证了合金成分的稳定与均匀。然后将配好的原材料按工艺要求加入25吨熔炼炉溶化，并通过除气、除渣 5 精炼手段将熔体内的杂渣、气体有效除去。熔炼好的铝液在铸造前进炉前快速成分分析，达到产品牌号要求后进入铸造系统铸造成各种规格的圆铸棒。然后进行均质化处理，以消除内应并使晶粒细化而均匀，以利于保证后道工序挤压和表面处理的质量，减少次品，提高成品率。</w:t>
      </w:r>
    </w:p>
    <w:p>
      <w:pPr>
        <w:ind w:left="0" w:right="0" w:firstLine="560"/>
        <w:spacing w:before="450" w:after="450" w:line="312" w:lineRule="auto"/>
      </w:pPr>
      <w:r>
        <w:rPr>
          <w:rFonts w:ascii="宋体" w:hAnsi="宋体" w:eastAsia="宋体" w:cs="宋体"/>
          <w:color w:val="000"/>
          <w:sz w:val="28"/>
          <w:szCs w:val="28"/>
        </w:rPr>
        <w:t xml:space="preserve">2、挤压</w:t>
      </w:r>
    </w:p>
    <w:p>
      <w:pPr>
        <w:ind w:left="0" w:right="0" w:firstLine="560"/>
        <w:spacing w:before="450" w:after="450" w:line="312" w:lineRule="auto"/>
      </w:pPr>
      <w:r>
        <w:rPr>
          <w:rFonts w:ascii="宋体" w:hAnsi="宋体" w:eastAsia="宋体" w:cs="宋体"/>
          <w:color w:val="000"/>
          <w:sz w:val="28"/>
          <w:szCs w:val="28"/>
        </w:rPr>
        <w:t xml:space="preserve">挤压是型材成形的手段。先根据型材产品断面设计、制造出模具，利用挤压机将加热好的圆铸棒从模具中挤出成形。在挤压生产线配备淬火装臵及其后的人工时效，以完成热处理强化。不同牌号的铝合金采用不同的热处理制度。</w:t>
      </w:r>
    </w:p>
    <w:p>
      <w:pPr>
        <w:ind w:left="0" w:right="0" w:firstLine="560"/>
        <w:spacing w:before="450" w:after="450" w:line="312" w:lineRule="auto"/>
      </w:pPr>
      <w:r>
        <w:rPr>
          <w:rFonts w:ascii="宋体" w:hAnsi="宋体" w:eastAsia="宋体" w:cs="宋体"/>
          <w:color w:val="000"/>
          <w:sz w:val="28"/>
          <w:szCs w:val="28"/>
        </w:rPr>
        <w:t xml:space="preserve">3、粉末喷涂</w:t>
      </w:r>
    </w:p>
    <w:p>
      <w:pPr>
        <w:ind w:left="0" w:right="0" w:firstLine="560"/>
        <w:spacing w:before="450" w:after="450" w:line="312" w:lineRule="auto"/>
      </w:pPr>
      <w:r>
        <w:rPr>
          <w:rFonts w:ascii="宋体" w:hAnsi="宋体" w:eastAsia="宋体" w:cs="宋体"/>
          <w:color w:val="000"/>
          <w:sz w:val="28"/>
          <w:szCs w:val="28"/>
        </w:rPr>
        <w:t xml:space="preserve">型材上架后就进入了立式粉末喷涂生产线。先对型材表面进行表面预处理，使其表现形成一层能增强涂料与铝基体结合力的转化膜，然后进行立式粉末喷涂。粉末喷涂是以聚酯为基材配以色料和其它添加剂的粉末状涂料。喷涂过程也是在高压静。</w:t>
      </w:r>
    </w:p>
    <w:p>
      <w:pPr>
        <w:ind w:left="0" w:right="0" w:firstLine="560"/>
        <w:spacing w:before="450" w:after="450" w:line="312" w:lineRule="auto"/>
      </w:pPr>
      <w:r>
        <w:rPr>
          <w:rFonts w:ascii="宋体" w:hAnsi="宋体" w:eastAsia="宋体" w:cs="宋体"/>
          <w:color w:val="000"/>
          <w:sz w:val="28"/>
          <w:szCs w:val="28"/>
        </w:rPr>
        <w:t xml:space="preserve">电场的作用下用喷枪将粉末均匀地喷涂在型材的表面。型材在进入固化烘道前先进行予固化处理，在该工序中，已喷涂上粉末的型材在无人为空气流动的情况下用均匀的红外加热将粉末初步固化，然后进入固化烘道，以防止进入固化工序后由于热风循环使粉末吹散而造成粉末浪费和固化烘道被污染而造成串色。</w:t>
      </w:r>
    </w:p>
    <w:p>
      <w:pPr>
        <w:ind w:left="0" w:right="0" w:firstLine="560"/>
        <w:spacing w:before="450" w:after="450" w:line="312" w:lineRule="auto"/>
      </w:pPr>
      <w:r>
        <w:rPr>
          <w:rFonts w:ascii="宋体" w:hAnsi="宋体" w:eastAsia="宋体" w:cs="宋体"/>
          <w:color w:val="000"/>
          <w:sz w:val="28"/>
          <w:szCs w:val="28"/>
        </w:rPr>
        <w:t xml:space="preserve">4、氟碳喷涂</w:t>
      </w:r>
    </w:p>
    <w:p>
      <w:pPr>
        <w:ind w:left="0" w:right="0" w:firstLine="560"/>
        <w:spacing w:before="450" w:after="450" w:line="312" w:lineRule="auto"/>
      </w:pPr>
      <w:r>
        <w:rPr>
          <w:rFonts w:ascii="宋体" w:hAnsi="宋体" w:eastAsia="宋体" w:cs="宋体"/>
          <w:color w:val="000"/>
          <w:sz w:val="28"/>
          <w:szCs w:val="28"/>
        </w:rPr>
        <w:t xml:space="preserve">型材上架后就进入了立式氟碳喷涂生产线。先对型材表面进行表面预处理，裸露出纯净的若何并成膜，成膜是型材在含有添加剂的环境中在型材表面形成一层钝态保护膜（又叫转化膜），它能使氟碳涂料与型材基体紧密结合在一起，增强氟碳涂料与型材的结合力，烘干后进行立式氟碳喷涂。喷涂所用的设备是静电喷枪，在高压静电场的作用下将氟碳涂料均匀而牢固地吸附在型材表面，经过喷涂后的型材须经过流平，使涂料在型材表面平滑分布。经过多道喷涂和流平的型材进入固化工序，使涂料在材表面固化，与型材的基体牢固地结合在一起。</w:t>
      </w:r>
    </w:p>
    <w:p>
      <w:pPr>
        <w:ind w:left="0" w:right="0" w:firstLine="560"/>
        <w:spacing w:before="450" w:after="450" w:line="312" w:lineRule="auto"/>
      </w:pPr>
      <w:r>
        <w:rPr>
          <w:rFonts w:ascii="宋体" w:hAnsi="宋体" w:eastAsia="宋体" w:cs="宋体"/>
          <w:color w:val="000"/>
          <w:sz w:val="28"/>
          <w:szCs w:val="28"/>
        </w:rPr>
        <w:t xml:space="preserve">5、氧化、着色、电泳</w:t>
      </w:r>
    </w:p>
    <w:p>
      <w:pPr>
        <w:ind w:left="0" w:right="0" w:firstLine="560"/>
        <w:spacing w:before="450" w:after="450" w:line="312" w:lineRule="auto"/>
      </w:pPr>
      <w:r>
        <w:rPr>
          <w:rFonts w:ascii="宋体" w:hAnsi="宋体" w:eastAsia="宋体" w:cs="宋体"/>
          <w:color w:val="000"/>
          <w:sz w:val="28"/>
          <w:szCs w:val="28"/>
        </w:rPr>
        <w:t xml:space="preserve">型材上架后就进入了立式氧化电泳生产线。先对型材表面进行表面预处理，裸露出纯净的基体，然后根据需要进行氧化—水封、氧化—着色—水封、气化—电泳、氧化—着色—电泳四种工艺。阳极气氧化：生成一层致密、多孔、强吸附力的AL203膜层。封孔：将阳极氧化后生成的多孔氧化膜的膜孔孔隙封闭，使氧化膜防染污、抗蚀和耐磨性能增强。着色：氧化膜是无色透明的，利用封孔前氧化膜的强吸附性，在膜孔内吸附沉积一些金属盐，可使型材外表显现本色（银白色）以外的许多颜色，如：黑色、古铜色、金黄色及不锈钢色等。电泳：主要控制好槽液固体分、7 PH值、电泳温度、电导率、电泳电压、电泳时间、极间距离和阳阴极面积之比（极比）等工艺参数，需要根据电泳涂漆设备的性能和电流漆的性质选择合适的电泳涂漆生产工艺。</w:t>
      </w:r>
    </w:p>
    <w:p>
      <w:pPr>
        <w:ind w:left="0" w:right="0" w:firstLine="560"/>
        <w:spacing w:before="450" w:after="450" w:line="312" w:lineRule="auto"/>
      </w:pPr>
      <w:r>
        <w:rPr>
          <w:rFonts w:ascii="宋体" w:hAnsi="宋体" w:eastAsia="宋体" w:cs="宋体"/>
          <w:color w:val="000"/>
          <w:sz w:val="28"/>
          <w:szCs w:val="28"/>
        </w:rPr>
        <w:t xml:space="preserve">6、穿条、注胶隔热</w:t>
      </w:r>
    </w:p>
    <w:p>
      <w:pPr>
        <w:ind w:left="0" w:right="0" w:firstLine="560"/>
        <w:spacing w:before="450" w:after="450" w:line="312" w:lineRule="auto"/>
      </w:pPr>
      <w:r>
        <w:rPr>
          <w:rFonts w:ascii="宋体" w:hAnsi="宋体" w:eastAsia="宋体" w:cs="宋体"/>
          <w:color w:val="000"/>
          <w:sz w:val="28"/>
          <w:szCs w:val="28"/>
        </w:rPr>
        <w:t xml:space="preserve">铝合金型材进入穿条隔热型材料生产线。先用硬质滚花轮在铝合金型材槽口内进行滚齿，再把隔热条穿到两块铝型材的工艺槽内，然后用3组硬质滚压轮，第一组导向及预压紧、第二组滚压、第三组校直将穿有隔热条的铝合金型材压合。</w:t>
      </w:r>
    </w:p>
    <w:p>
      <w:pPr>
        <w:ind w:left="0" w:right="0" w:firstLine="560"/>
        <w:spacing w:before="450" w:after="450" w:line="312" w:lineRule="auto"/>
      </w:pPr>
      <w:r>
        <w:rPr>
          <w:rFonts w:ascii="宋体" w:hAnsi="宋体" w:eastAsia="宋体" w:cs="宋体"/>
          <w:color w:val="000"/>
          <w:sz w:val="28"/>
          <w:szCs w:val="28"/>
        </w:rPr>
        <w:t xml:space="preserve">铝合金型材进入注胶式隔热型材生产线，一次性把浇注胶浇注到铝型材隔热槽内固化形成隔热桥，然后将铝合金型材开槽隔热。由于浇注胶的高粘合性，隔热桥与铝型材完全粘结成为一体，所以此工艺的隔热铝型材强度高。</w:t>
      </w:r>
    </w:p>
    <w:p>
      <w:pPr>
        <w:ind w:left="0" w:right="0" w:firstLine="560"/>
        <w:spacing w:before="450" w:after="450" w:line="312" w:lineRule="auto"/>
      </w:pPr>
      <w:r>
        <w:rPr>
          <w:rFonts w:ascii="宋体" w:hAnsi="宋体" w:eastAsia="宋体" w:cs="宋体"/>
          <w:color w:val="000"/>
          <w:sz w:val="28"/>
          <w:szCs w:val="28"/>
        </w:rPr>
        <w:t xml:space="preserve">7、最后经过检查、包装后入库。</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生产工艺设备的选用以先进、高效、实用、节能、可靠为原则，铝合金生产设备应具有效率高、质量好、物料损耗少、自动化程度高、劳动强度小、噪音低的特点。本项目挤压生产线、氧化、电泳生产线、喷涂、氟碳生产线等引进国际、国内先进设备，技术成熟、使用可靠、性能稳定，能确保企业产品高质量、生产高效率。采用进口设备均不在国家规定的《国内投资项目不予免 8 税的进口商品目录》之内。主要设备通过招投标购臵。</w:t>
      </w:r>
    </w:p>
    <w:p>
      <w:pPr>
        <w:ind w:left="0" w:right="0" w:firstLine="560"/>
        <w:spacing w:before="450" w:after="450" w:line="312" w:lineRule="auto"/>
      </w:pPr>
      <w:r>
        <w:rPr>
          <w:rFonts w:ascii="宋体" w:hAnsi="宋体" w:eastAsia="宋体" w:cs="宋体"/>
          <w:color w:val="000"/>
          <w:sz w:val="28"/>
          <w:szCs w:val="28"/>
        </w:rPr>
        <w:t xml:space="preserve">1、挤压机</w:t>
      </w:r>
    </w:p>
    <w:p>
      <w:pPr>
        <w:ind w:left="0" w:right="0" w:firstLine="560"/>
        <w:spacing w:before="450" w:after="450" w:line="312" w:lineRule="auto"/>
      </w:pPr>
      <w:r>
        <w:rPr>
          <w:rFonts w:ascii="宋体" w:hAnsi="宋体" w:eastAsia="宋体" w:cs="宋体"/>
          <w:color w:val="000"/>
          <w:sz w:val="28"/>
          <w:szCs w:val="28"/>
        </w:rPr>
        <w:t xml:space="preserve">本项目需要不同挤压压力的挤压机共16台，以生产不同断面形状和尺寸的铝型材，其中2600吨挤压机1台、1800吨挤压机1台、1450吨挤压机3台，1000吨挤压机6台、660吨挤压机5台。2600吨挤压机的挤夺能力大，运转平稳，自动化程度高，产品质量好，设备效率高，适用于大断面精密型材的挤压成型，是大截面工业型材必不可少的设备。每台挤压机需配备铝棒热剪炉和模具加热炉各1台，冷却床、牵引机、矫直机和定尺机各1套。</w:t>
      </w:r>
    </w:p>
    <w:p>
      <w:pPr>
        <w:ind w:left="0" w:right="0" w:firstLine="560"/>
        <w:spacing w:before="450" w:after="450" w:line="312" w:lineRule="auto"/>
      </w:pPr>
      <w:r>
        <w:rPr>
          <w:rFonts w:ascii="宋体" w:hAnsi="宋体" w:eastAsia="宋体" w:cs="宋体"/>
          <w:color w:val="000"/>
          <w:sz w:val="28"/>
          <w:szCs w:val="28"/>
        </w:rPr>
        <w:t xml:space="preserve">2、粉末、氟碳喷涂（木纹）线</w:t>
      </w:r>
    </w:p>
    <w:p>
      <w:pPr>
        <w:ind w:left="0" w:right="0" w:firstLine="560"/>
        <w:spacing w:before="450" w:after="450" w:line="312" w:lineRule="auto"/>
      </w:pPr>
      <w:r>
        <w:rPr>
          <w:rFonts w:ascii="宋体" w:hAnsi="宋体" w:eastAsia="宋体" w:cs="宋体"/>
          <w:color w:val="000"/>
          <w:sz w:val="28"/>
          <w:szCs w:val="28"/>
        </w:rPr>
        <w:t xml:space="preserve">粉末、氟碳喷涂（木纹）线关键设备喷枪以及控制器全部从士金马公司引进，热固烘道系统采用国内最先进的广州美图设备有限公司或浙江华立涂装设备有限公司等生产。</w:t>
      </w:r>
    </w:p>
    <w:p>
      <w:pPr>
        <w:ind w:left="0" w:right="0" w:firstLine="560"/>
        <w:spacing w:before="450" w:after="450" w:line="312" w:lineRule="auto"/>
      </w:pPr>
      <w:r>
        <w:rPr>
          <w:rFonts w:ascii="宋体" w:hAnsi="宋体" w:eastAsia="宋体" w:cs="宋体"/>
          <w:color w:val="000"/>
          <w:sz w:val="28"/>
          <w:szCs w:val="28"/>
        </w:rPr>
        <w:t xml:space="preserve">3、穿条机、注胶机</w:t>
      </w:r>
    </w:p>
    <w:p>
      <w:pPr>
        <w:ind w:left="0" w:right="0" w:firstLine="560"/>
        <w:spacing w:before="450" w:after="450" w:line="312" w:lineRule="auto"/>
      </w:pPr>
      <w:r>
        <w:rPr>
          <w:rFonts w:ascii="宋体" w:hAnsi="宋体" w:eastAsia="宋体" w:cs="宋体"/>
          <w:color w:val="000"/>
          <w:sz w:val="28"/>
          <w:szCs w:val="28"/>
        </w:rPr>
        <w:t xml:space="preserve">穿条机、铸胶机采用广州精益机械公司生产的三步法穿条系统，尼龙条采用国产和进口两种。适合市场的需求。</w:t>
      </w:r>
    </w:p>
    <w:p>
      <w:pPr>
        <w:ind w:left="0" w:right="0" w:firstLine="560"/>
        <w:spacing w:before="450" w:after="450" w:line="312" w:lineRule="auto"/>
      </w:pPr>
      <w:r>
        <w:rPr>
          <w:rFonts w:ascii="宋体" w:hAnsi="宋体" w:eastAsia="宋体" w:cs="宋体"/>
          <w:color w:val="000"/>
          <w:sz w:val="28"/>
          <w:szCs w:val="28"/>
        </w:rPr>
        <w:t xml:space="preserve">4、氧化、电泳线</w:t>
      </w:r>
    </w:p>
    <w:p>
      <w:pPr>
        <w:ind w:left="0" w:right="0" w:firstLine="560"/>
        <w:spacing w:before="450" w:after="450" w:line="312" w:lineRule="auto"/>
      </w:pPr>
      <w:r>
        <w:rPr>
          <w:rFonts w:ascii="宋体" w:hAnsi="宋体" w:eastAsia="宋体" w:cs="宋体"/>
          <w:color w:val="000"/>
          <w:sz w:val="28"/>
          <w:szCs w:val="28"/>
        </w:rPr>
        <w:t xml:space="preserve">主要设备硅整流机1500A24V八套、交直流着色电源二套、烘干系统、冷却系统、循环系统、工业吊车以及净水处理系统、9 水漕若干只等。</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项目计划总投资6亿人民币，其中固定资产投资4亿元，流动资金2亿元。</w:t>
      </w:r>
    </w:p>
    <w:p>
      <w:pPr>
        <w:ind w:left="0" w:right="0" w:firstLine="560"/>
        <w:spacing w:before="450" w:after="450" w:line="312" w:lineRule="auto"/>
      </w:pPr>
      <w:r>
        <w:rPr>
          <w:rFonts w:ascii="宋体" w:hAnsi="宋体" w:eastAsia="宋体" w:cs="宋体"/>
          <w:color w:val="000"/>
          <w:sz w:val="28"/>
          <w:szCs w:val="28"/>
        </w:rPr>
        <w:t xml:space="preserve">（二）资金措施 合资、独资。</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该项目建成后，形成年产5万吨建筑装饰材料、交通用工业铝合金型材生产线，全面投产后实现销售收入10亿元，投资利税为10.53%，项目投资利润为6.16%，静态全投资回收期为8年。</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本项目技术先进，市场前景广阔，符合国家产业政策，符合节能、环保和可持续发展的要求，具有明显的经济效益和社会效益，实施本项目对企业和国家发展具有重要的积极意义，十分必要。本项目可行。</w:t>
      </w:r>
    </w:p>
    <w:p>
      <w:pPr>
        <w:ind w:left="0" w:right="0" w:firstLine="560"/>
        <w:spacing w:before="450" w:after="450" w:line="312" w:lineRule="auto"/>
      </w:pPr>
      <w:r>
        <w:rPr>
          <w:rFonts w:ascii="黑体" w:hAnsi="黑体" w:eastAsia="黑体" w:cs="黑体"/>
          <w:color w:val="000000"/>
          <w:sz w:val="36"/>
          <w:szCs w:val="36"/>
          <w:b w:val="1"/>
          <w:bCs w:val="1"/>
        </w:rPr>
        <w:t xml:space="preserve">第三篇：年产5万吨金属硅项目简介</w:t>
      </w:r>
    </w:p>
    <w:p>
      <w:pPr>
        <w:ind w:left="0" w:right="0" w:firstLine="560"/>
        <w:spacing w:before="450" w:after="450" w:line="312" w:lineRule="auto"/>
      </w:pPr>
      <w:r>
        <w:rPr>
          <w:rFonts w:ascii="宋体" w:hAnsi="宋体" w:eastAsia="宋体" w:cs="宋体"/>
          <w:color w:val="000"/>
          <w:sz w:val="28"/>
          <w:szCs w:val="28"/>
        </w:rPr>
        <w:t xml:space="preserve">年产5万吨工业硅项目简介</w:t>
      </w:r>
    </w:p>
    <w:p>
      <w:pPr>
        <w:ind w:left="0" w:right="0" w:firstLine="560"/>
        <w:spacing w:before="450" w:after="450" w:line="312" w:lineRule="auto"/>
      </w:pPr>
      <w:r>
        <w:rPr>
          <w:rFonts w:ascii="宋体" w:hAnsi="宋体" w:eastAsia="宋体" w:cs="宋体"/>
          <w:color w:val="000"/>
          <w:sz w:val="28"/>
          <w:szCs w:val="28"/>
        </w:rPr>
        <w:t xml:space="preserve">项目名称：年产5万吨工业硅生产线建设 项目投资：30600万元 项目占地：500亩 新增产值：7.5亿元 新增利税：2.45亿元 建设单位：汉滨区硅产业园 联系单位：汉滨区经济贸易局</w:t>
      </w:r>
    </w:p>
    <w:p>
      <w:pPr>
        <w:ind w:left="0" w:right="0" w:firstLine="560"/>
        <w:spacing w:before="450" w:after="450" w:line="312" w:lineRule="auto"/>
      </w:pPr>
      <w:r>
        <w:rPr>
          <w:rFonts w:ascii="宋体" w:hAnsi="宋体" w:eastAsia="宋体" w:cs="宋体"/>
          <w:color w:val="000"/>
          <w:sz w:val="28"/>
          <w:szCs w:val="28"/>
        </w:rPr>
        <w:t xml:space="preserve">工业硅（也称金属硅）是初级单质硅的一种俗称，是非铁基合金冶炼、提炼多晶硅、生产有机硅的原料，用途十分广泛，有“工业味精”之称。按硅含量高低和杂质含量多少不同，分为冶金级工业硅（553﹟、441﹟）和化学级工业硅（2202﹟、1101﹟）。受冶金工业，硅有机化工产业，太阳能产业和半导体产业飞速发展的强力拉动，做为基础原料的工业硅产品供不应求。我区具有资源、能源优势和土地成本、劳动力成本的竞争优势，发展工业硅生产项目符合客观实际。</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的金属硅产量约占全球总产量的50%左右，出口量占总产量的80%左右，2024年全国金属硅产量约90万吨，出口量近70万吨。受国外光伏产业需求拉动影响，虽然从2024年1月1日开始中国征收10%的出口关税，但2024年前4个月出口量同比仍增加了3.7361万吨，增幅19.48%。受需求 拉动影响，国内金属硅产能有一定的扩大，但因今年以来自然灾害频繁和电力的缺口增大影响，金属硅的产量仍然赶不上需求的增长，价格一路攀升。目前，冶金硅在14000元/吨—16000元/吨，化学硅在17000—19000元/吨，并且3303﹟以上的工业硅供应紧张，无现货供应。随着国内光伏行业的迅猛发展和大量多晶硅建设项目的需要，高品级的金属硅依然紧俏，在未来几年内，中国金属硅价格将逐渐缩小与外国的差距，利润空间有足够保证。</w:t>
      </w:r>
    </w:p>
    <w:p>
      <w:pPr>
        <w:ind w:left="0" w:right="0" w:firstLine="560"/>
        <w:spacing w:before="450" w:after="450" w:line="312" w:lineRule="auto"/>
      </w:pPr>
      <w:r>
        <w:rPr>
          <w:rFonts w:ascii="宋体" w:hAnsi="宋体" w:eastAsia="宋体" w:cs="宋体"/>
          <w:color w:val="000"/>
          <w:sz w:val="28"/>
          <w:szCs w:val="28"/>
        </w:rPr>
        <w:t xml:space="preserve">二、建厂条件</w:t>
      </w:r>
    </w:p>
    <w:p>
      <w:pPr>
        <w:ind w:left="0" w:right="0" w:firstLine="560"/>
        <w:spacing w:before="450" w:after="450" w:line="312" w:lineRule="auto"/>
      </w:pPr>
      <w:r>
        <w:rPr>
          <w:rFonts w:ascii="宋体" w:hAnsi="宋体" w:eastAsia="宋体" w:cs="宋体"/>
          <w:color w:val="000"/>
          <w:sz w:val="28"/>
          <w:szCs w:val="28"/>
        </w:rPr>
        <w:t xml:space="preserve">资源方面：我区石英矿资源分布较广，汉滨区早阳、运溪、双溪、富强、洪山都有优质的脉石英矿，SiO 2的平均品位在99.3%以上，月河和汉江都有大量天然石英砂和冲积石英石，现利用储量170万吨，远景储量在1000万吨以上。我区临近的岚皋、平利也有丰富的石英资源，全市现利用储量625万吨，也可做为优质的资源保证。</w:t>
      </w:r>
    </w:p>
    <w:p>
      <w:pPr>
        <w:ind w:left="0" w:right="0" w:firstLine="560"/>
        <w:spacing w:before="450" w:after="450" w:line="312" w:lineRule="auto"/>
      </w:pPr>
      <w:r>
        <w:rPr>
          <w:rFonts w:ascii="宋体" w:hAnsi="宋体" w:eastAsia="宋体" w:cs="宋体"/>
          <w:color w:val="000"/>
          <w:sz w:val="28"/>
          <w:szCs w:val="28"/>
        </w:rPr>
        <w:t xml:space="preserve">能源方面：我区电力能源优势明显，总装机容量85万千瓦的水力发电供电稳定，恒口110千伏安变电站、关庙110千伏安变电站和330千伏安变电站均可提供稳定的能源保障。全年无紧缺性停电，为企业持续稳定生产提供可靠基础。</w:t>
      </w:r>
    </w:p>
    <w:p>
      <w:pPr>
        <w:ind w:left="0" w:right="0" w:firstLine="560"/>
        <w:spacing w:before="450" w:after="450" w:line="312" w:lineRule="auto"/>
      </w:pPr>
      <w:r>
        <w:rPr>
          <w:rFonts w:ascii="宋体" w:hAnsi="宋体" w:eastAsia="宋体" w:cs="宋体"/>
          <w:color w:val="000"/>
          <w:sz w:val="28"/>
          <w:szCs w:val="28"/>
        </w:rPr>
        <w:t xml:space="preserve">交通运输：316国道、西康高速、十天高速、川陕高速都在我区交汇，襄渝铁路复线、西康铁路复线正在加紧建设，一个辐射川、陕、渝、鄂的交通枢纽正在形成，交通区位优势更加突出。</w:t>
      </w:r>
    </w:p>
    <w:p>
      <w:pPr>
        <w:ind w:left="0" w:right="0" w:firstLine="560"/>
        <w:spacing w:before="450" w:after="450" w:line="312" w:lineRule="auto"/>
      </w:pPr>
      <w:r>
        <w:rPr>
          <w:rFonts w:ascii="宋体" w:hAnsi="宋体" w:eastAsia="宋体" w:cs="宋体"/>
          <w:color w:val="000"/>
          <w:sz w:val="28"/>
          <w:szCs w:val="28"/>
        </w:rPr>
        <w:t xml:space="preserve">环保安全：该项目拟建在月河川道以北人口稀疏的山区地段，配套建设环抱设施，留足工业生产安全间距，有较好的环保安全保障。</w:t>
      </w:r>
    </w:p>
    <w:p>
      <w:pPr>
        <w:ind w:left="0" w:right="0" w:firstLine="560"/>
        <w:spacing w:before="450" w:after="450" w:line="312" w:lineRule="auto"/>
      </w:pPr>
      <w:r>
        <w:rPr>
          <w:rFonts w:ascii="宋体" w:hAnsi="宋体" w:eastAsia="宋体" w:cs="宋体"/>
          <w:color w:val="000"/>
          <w:sz w:val="28"/>
          <w:szCs w:val="28"/>
        </w:rPr>
        <w:t xml:space="preserve">三、工艺简介 高品级工业硅工艺分为金属硅冶炼和精炼两步。第一步、石英砂与石油焦、兰碳等碳质材料在电炉高温下发生还原反应，其化学反应为：SiO2+C→Si+CO2，生产含Si98%以上的粗硅；第二步，要达到化学级工业硅就必须进行精炼除去其中的Ca、Al等杂质。一般采用炉外硅包氧化底吹精炼法精炼，Ca、Al等离子形成氧化物进入炉渣排除，得到较纯净的金属硅。</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①征地及土建费用6100万（按500亩土地计算）②熔炼设备及安装费用20000万元 ③环保设备费用1000万元 ④变电站1000万元 ⑤水冷循环设施500万元 ⑥流动资金2024万元</w:t>
      </w:r>
    </w:p>
    <w:p>
      <w:pPr>
        <w:ind w:left="0" w:right="0" w:firstLine="560"/>
        <w:spacing w:before="450" w:after="450" w:line="312" w:lineRule="auto"/>
      </w:pPr>
      <w:r>
        <w:rPr>
          <w:rFonts w:ascii="宋体" w:hAnsi="宋体" w:eastAsia="宋体" w:cs="宋体"/>
          <w:color w:val="000"/>
          <w:sz w:val="28"/>
          <w:szCs w:val="28"/>
        </w:rPr>
        <w:t xml:space="preserve">固定资产投资28600万元，总投资30600万元</w:t>
      </w:r>
    </w:p>
    <w:p>
      <w:pPr>
        <w:ind w:left="0" w:right="0" w:firstLine="560"/>
        <w:spacing w:before="450" w:after="450" w:line="312" w:lineRule="auto"/>
      </w:pPr>
      <w:r>
        <w:rPr>
          <w:rFonts w:ascii="宋体" w:hAnsi="宋体" w:eastAsia="宋体" w:cs="宋体"/>
          <w:color w:val="000"/>
          <w:sz w:val="28"/>
          <w:szCs w:val="28"/>
        </w:rPr>
        <w:t xml:space="preserve">五、成本估算(一)原材料消耗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①石英矿：2.5吨、45-55元/吨； ②石油焦：600公斤、2700元/吨 ③兰碳：500公斤、1500元/吨 ④烟煤：350公斤、1400元/吨</w:t>
      </w:r>
    </w:p>
    <w:p>
      <w:pPr>
        <w:ind w:left="0" w:right="0" w:firstLine="560"/>
        <w:spacing w:before="450" w:after="450" w:line="312" w:lineRule="auto"/>
      </w:pPr>
      <w:r>
        <w:rPr>
          <w:rFonts w:ascii="宋体" w:hAnsi="宋体" w:eastAsia="宋体" w:cs="宋体"/>
          <w:color w:val="000"/>
          <w:sz w:val="28"/>
          <w:szCs w:val="28"/>
        </w:rPr>
        <w:t xml:space="preserve">（二）能源消耗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电消耗1.1-1.4万度/吨、0.43元/度 氧气消耗50立方/吨、20元/立方</w:t>
      </w:r>
    </w:p>
    <w:p>
      <w:pPr>
        <w:ind w:left="0" w:right="0" w:firstLine="560"/>
        <w:spacing w:before="450" w:after="450" w:line="312" w:lineRule="auto"/>
      </w:pPr>
      <w:r>
        <w:rPr>
          <w:rFonts w:ascii="宋体" w:hAnsi="宋体" w:eastAsia="宋体" w:cs="宋体"/>
          <w:color w:val="000"/>
          <w:sz w:val="28"/>
          <w:szCs w:val="28"/>
        </w:rPr>
        <w:t xml:space="preserve">（三）设备折旧2450万元</w:t>
      </w:r>
    </w:p>
    <w:p>
      <w:pPr>
        <w:ind w:left="0" w:right="0" w:firstLine="560"/>
        <w:spacing w:before="450" w:after="450" w:line="312" w:lineRule="auto"/>
      </w:pPr>
      <w:r>
        <w:rPr>
          <w:rFonts w:ascii="宋体" w:hAnsi="宋体" w:eastAsia="宋体" w:cs="宋体"/>
          <w:color w:val="000"/>
          <w:sz w:val="28"/>
          <w:szCs w:val="28"/>
        </w:rPr>
        <w:t xml:space="preserve">（四）工资福利450万（按300人，每人15000元/年）</w:t>
      </w:r>
    </w:p>
    <w:p>
      <w:pPr>
        <w:ind w:left="0" w:right="0" w:firstLine="560"/>
        <w:spacing w:before="450" w:after="450" w:line="312" w:lineRule="auto"/>
      </w:pPr>
      <w:r>
        <w:rPr>
          <w:rFonts w:ascii="宋体" w:hAnsi="宋体" w:eastAsia="宋体" w:cs="宋体"/>
          <w:color w:val="000"/>
          <w:sz w:val="28"/>
          <w:szCs w:val="28"/>
        </w:rPr>
        <w:t xml:space="preserve">（五）财务费用3000万元</w:t>
      </w:r>
    </w:p>
    <w:p>
      <w:pPr>
        <w:ind w:left="0" w:right="0" w:firstLine="560"/>
        <w:spacing w:before="450" w:after="450" w:line="312" w:lineRule="auto"/>
      </w:pPr>
      <w:r>
        <w:rPr>
          <w:rFonts w:ascii="宋体" w:hAnsi="宋体" w:eastAsia="宋体" w:cs="宋体"/>
          <w:color w:val="000"/>
          <w:sz w:val="28"/>
          <w:szCs w:val="28"/>
        </w:rPr>
        <w:t xml:space="preserve">（六）销售费用750万元</w:t>
      </w:r>
    </w:p>
    <w:p>
      <w:pPr>
        <w:ind w:left="0" w:right="0" w:firstLine="560"/>
        <w:spacing w:before="450" w:after="450" w:line="312" w:lineRule="auto"/>
      </w:pPr>
      <w:r>
        <w:rPr>
          <w:rFonts w:ascii="宋体" w:hAnsi="宋体" w:eastAsia="宋体" w:cs="宋体"/>
          <w:color w:val="000"/>
          <w:sz w:val="28"/>
          <w:szCs w:val="28"/>
        </w:rPr>
        <w:t xml:space="preserve">（七）其他费用500万元</w:t>
      </w:r>
    </w:p>
    <w:p>
      <w:pPr>
        <w:ind w:left="0" w:right="0" w:firstLine="560"/>
        <w:spacing w:before="450" w:after="450" w:line="312" w:lineRule="auto"/>
      </w:pPr>
      <w:r>
        <w:rPr>
          <w:rFonts w:ascii="宋体" w:hAnsi="宋体" w:eastAsia="宋体" w:cs="宋体"/>
          <w:color w:val="000"/>
          <w:sz w:val="28"/>
          <w:szCs w:val="28"/>
        </w:rPr>
        <w:t xml:space="preserve">按年产5万吨金属硅计算，年工厂总成本为：55025万元</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金属硅平均按15000元/吨计算，总收入为7.5亿元 利税总额=7.5-5.5=2亿元</w:t>
      </w:r>
    </w:p>
    <w:p>
      <w:pPr>
        <w:ind w:left="0" w:right="0" w:firstLine="560"/>
        <w:spacing w:before="450" w:after="450" w:line="312" w:lineRule="auto"/>
      </w:pPr>
      <w:r>
        <w:rPr>
          <w:rFonts w:ascii="宋体" w:hAnsi="宋体" w:eastAsia="宋体" w:cs="宋体"/>
          <w:color w:val="000"/>
          <w:sz w:val="28"/>
          <w:szCs w:val="28"/>
        </w:rPr>
        <w:t xml:space="preserve">投资回收期3.5年（含2年建设期）</w:t>
      </w:r>
    </w:p>
    <w:p>
      <w:pPr>
        <w:ind w:left="0" w:right="0" w:firstLine="560"/>
        <w:spacing w:before="450" w:after="450" w:line="312" w:lineRule="auto"/>
      </w:pPr>
      <w:r>
        <w:rPr>
          <w:rFonts w:ascii="黑体" w:hAnsi="黑体" w:eastAsia="黑体" w:cs="黑体"/>
          <w:color w:val="000000"/>
          <w:sz w:val="36"/>
          <w:szCs w:val="36"/>
          <w:b w:val="1"/>
          <w:bCs w:val="1"/>
        </w:rPr>
        <w:t xml:space="preserve">第四篇：年产100万吨特钢项目</w:t>
      </w:r>
    </w:p>
    <w:p>
      <w:pPr>
        <w:ind w:left="0" w:right="0" w:firstLine="560"/>
        <w:spacing w:before="450" w:after="450" w:line="312" w:lineRule="auto"/>
      </w:pPr>
      <w:r>
        <w:rPr>
          <w:rFonts w:ascii="宋体" w:hAnsi="宋体" w:eastAsia="宋体" w:cs="宋体"/>
          <w:color w:val="000"/>
          <w:sz w:val="28"/>
          <w:szCs w:val="28"/>
        </w:rPr>
        <w:t xml:space="preserve">年产100万吨特钢项目 产品介绍： 特殊用途钢是指制成的另构件在特殊条件下工作，对钢有特殊要求，如物</w:t>
      </w:r>
    </w:p>
    <w:p>
      <w:pPr>
        <w:ind w:left="0" w:right="0" w:firstLine="560"/>
        <w:spacing w:before="450" w:after="450" w:line="312" w:lineRule="auto"/>
      </w:pPr>
      <w:r>
        <w:rPr>
          <w:rFonts w:ascii="宋体" w:hAnsi="宋体" w:eastAsia="宋体" w:cs="宋体"/>
          <w:color w:val="000"/>
          <w:sz w:val="28"/>
          <w:szCs w:val="28"/>
        </w:rPr>
        <w:t xml:space="preserve">理、化学、机械等性能。</w:t>
      </w:r>
    </w:p>
    <w:p>
      <w:pPr>
        <w:ind w:left="0" w:right="0" w:firstLine="560"/>
        <w:spacing w:before="450" w:after="450" w:line="312" w:lineRule="auto"/>
      </w:pPr>
      <w:r>
        <w:rPr>
          <w:rFonts w:ascii="宋体" w:hAnsi="宋体" w:eastAsia="宋体" w:cs="宋体"/>
          <w:color w:val="000"/>
          <w:sz w:val="28"/>
          <w:szCs w:val="28"/>
        </w:rPr>
        <w:t xml:space="preserve">特殊性能钢也是特殊质量合金钢，这些钢是指有电磁、光、声、热及电化学等效应和功能的钢。常用的有不锈钢、耐热钢、电工硅钢、电子纯铁及各种精密合金（软磁合金、象磁合金、弹性合金、膨胀合金、热双合金、电阻合金、电偶材料等）。</w:t>
      </w:r>
    </w:p>
    <w:p>
      <w:pPr>
        <w:ind w:left="0" w:right="0" w:firstLine="560"/>
        <w:spacing w:before="450" w:after="450" w:line="312" w:lineRule="auto"/>
      </w:pPr>
      <w:r>
        <w:rPr>
          <w:rFonts w:ascii="宋体" w:hAnsi="宋体" w:eastAsia="宋体" w:cs="宋体"/>
          <w:color w:val="000"/>
          <w:sz w:val="28"/>
          <w:szCs w:val="28"/>
        </w:rPr>
        <w:t xml:space="preserve">市场前景： 当前正值空前难得的特钢发展战略机遇期。一是目前正值中国工业化中期</w:t>
      </w:r>
    </w:p>
    <w:p>
      <w:pPr>
        <w:ind w:left="0" w:right="0" w:firstLine="560"/>
        <w:spacing w:before="450" w:after="450" w:line="312" w:lineRule="auto"/>
      </w:pPr>
      <w:r>
        <w:rPr>
          <w:rFonts w:ascii="宋体" w:hAnsi="宋体" w:eastAsia="宋体" w:cs="宋体"/>
          <w:color w:val="000"/>
          <w:sz w:val="28"/>
          <w:szCs w:val="28"/>
        </w:rPr>
        <w:t xml:space="preserve">向后期转化阶段，钢铁产业发展呈现产量增速放缓，产品结构逐步由长型材和普通板材为主转为以特钢和专用板材为主。目前我国特钢产量仅占钢产量 5%左右，而工业化国家特钢产量占比高达 20%以上，以此衡量未来特钢将具有广阔成长空间。二是市场需求拉动强劲。随着我国工业化深入和装备制造挺进高新领域，风电、核电、高铁、大飞机、石化、汽车等新兴产业所需而普钢无法替代的高品质、高性能、个性化特钢产品市场将急剧放大，并呈现出未来数十年旺盛需求趋势。三是国家政策重点扶持。中央和国务院将发展战略性新兴产业作为转变发展模式主要举措，而高品质特殊钢是发展战略性新兴产业主要基础材料，因此国家“十二五”规划已将特殊钢产业列为大力培养扶植产业。按照国家产业发展规划，2024 年高品质特殊钢产业的新增产值将达到 8%，2024 年新增产值达到 15%，到2024年高品质特殊钢产业达到世界先进水平。从现在开始，一场特钢比重提升的行业大趋势即将来临，特钢跃进式发展的大幕也将由此拉开。具有传统产品和技术优势的国内重要特钢企业，将是这个战略机遇期中最大受益者。</w:t>
      </w:r>
    </w:p>
    <w:p>
      <w:pPr>
        <w:ind w:left="0" w:right="0" w:firstLine="560"/>
        <w:spacing w:before="450" w:after="450" w:line="312" w:lineRule="auto"/>
      </w:pPr>
      <w:r>
        <w:rPr>
          <w:rFonts w:ascii="宋体" w:hAnsi="宋体" w:eastAsia="宋体" w:cs="宋体"/>
          <w:color w:val="000"/>
          <w:sz w:val="28"/>
          <w:szCs w:val="28"/>
        </w:rPr>
        <w:t xml:space="preserve">建设优势：</w:t>
      </w:r>
    </w:p>
    <w:p>
      <w:pPr>
        <w:ind w:left="0" w:right="0" w:firstLine="560"/>
        <w:spacing w:before="450" w:after="450" w:line="312" w:lineRule="auto"/>
      </w:pPr>
      <w:r>
        <w:rPr>
          <w:rFonts w:ascii="宋体" w:hAnsi="宋体" w:eastAsia="宋体" w:cs="宋体"/>
          <w:color w:val="000"/>
          <w:sz w:val="28"/>
          <w:szCs w:val="28"/>
        </w:rPr>
        <w:t xml:space="preserve">1、资源：全市共有53个已探明铁矿累计保有资源储量为30524万吨。乌兰</w:t>
      </w:r>
    </w:p>
    <w:p>
      <w:pPr>
        <w:ind w:left="0" w:right="0" w:firstLine="560"/>
        <w:spacing w:before="450" w:after="450" w:line="312" w:lineRule="auto"/>
      </w:pPr>
      <w:r>
        <w:rPr>
          <w:rFonts w:ascii="宋体" w:hAnsi="宋体" w:eastAsia="宋体" w:cs="宋体"/>
          <w:color w:val="000"/>
          <w:sz w:val="28"/>
          <w:szCs w:val="28"/>
        </w:rPr>
        <w:t xml:space="preserve">察布到2024年可具备250-400万吨的铁合金产能。</w:t>
      </w:r>
    </w:p>
    <w:p>
      <w:pPr>
        <w:ind w:left="0" w:right="0" w:firstLine="560"/>
        <w:spacing w:before="450" w:after="450" w:line="312" w:lineRule="auto"/>
      </w:pPr>
      <w:r>
        <w:rPr>
          <w:rFonts w:ascii="宋体" w:hAnsi="宋体" w:eastAsia="宋体" w:cs="宋体"/>
          <w:color w:val="000"/>
          <w:sz w:val="28"/>
          <w:szCs w:val="28"/>
        </w:rPr>
        <w:t xml:space="preserve">2、项目选址：丰镇市氟化工业园</w:t>
      </w:r>
    </w:p>
    <w:p>
      <w:pPr>
        <w:ind w:left="0" w:right="0" w:firstLine="560"/>
        <w:spacing w:before="450" w:after="450" w:line="312" w:lineRule="auto"/>
      </w:pPr>
      <w:r>
        <w:rPr>
          <w:rFonts w:ascii="宋体" w:hAnsi="宋体" w:eastAsia="宋体" w:cs="宋体"/>
          <w:color w:val="000"/>
          <w:sz w:val="28"/>
          <w:szCs w:val="28"/>
        </w:rPr>
        <w:t xml:space="preserve">3、建设条件：丰镇市氟化工业园总占地面积达到32平方公里，目前已建成18.8平方公里；驻园企业达到39户，2024年园区工业总产值实现15亿元。被自治区认定为工业循环经济示范园区和沿黄沿线经济带重点工业园区。该项目拟建在西园区。到目前已累计投入2.6亿元，10平方公里 “三通一平”基础设施建设已投入使用，2纵2横14.4公里道路和上下水管网工程基本完成，22万伏变电站、污水处理厂等基础设施正在加紧建设。丰镇市与北方联合电力公司签定合作框架协议，将丰镇发电厂3#、4#机组转为园区动力车间和供热供气机组，为项目建设和园区发展提供服务。目前已由自治区经信委正式批准，正在开展各项前期工作。</w:t>
      </w:r>
    </w:p>
    <w:p>
      <w:pPr>
        <w:ind w:left="0" w:right="0" w:firstLine="560"/>
        <w:spacing w:before="450" w:after="450" w:line="312" w:lineRule="auto"/>
      </w:pPr>
      <w:r>
        <w:rPr>
          <w:rFonts w:ascii="宋体" w:hAnsi="宋体" w:eastAsia="宋体" w:cs="宋体"/>
          <w:color w:val="000"/>
          <w:sz w:val="28"/>
          <w:szCs w:val="28"/>
        </w:rPr>
        <w:t xml:space="preserve">投资及效益：项目总投资60亿元，其中建设投资30亿元。</w:t>
      </w:r>
    </w:p>
    <w:p>
      <w:pPr>
        <w:ind w:left="0" w:right="0" w:firstLine="560"/>
        <w:spacing w:before="450" w:after="450" w:line="312" w:lineRule="auto"/>
      </w:pPr>
      <w:r>
        <w:rPr>
          <w:rFonts w:ascii="宋体" w:hAnsi="宋体" w:eastAsia="宋体" w:cs="宋体"/>
          <w:color w:val="000"/>
          <w:sz w:val="28"/>
          <w:szCs w:val="28"/>
        </w:rPr>
        <w:t xml:space="preserve">项目建成达产后可形成年产值100亿元。</w:t>
      </w:r>
    </w:p>
    <w:p>
      <w:pPr>
        <w:ind w:left="0" w:right="0" w:firstLine="560"/>
        <w:spacing w:before="450" w:after="450" w:line="312" w:lineRule="auto"/>
      </w:pPr>
      <w:r>
        <w:rPr>
          <w:rFonts w:ascii="宋体" w:hAnsi="宋体" w:eastAsia="宋体" w:cs="宋体"/>
          <w:color w:val="000"/>
          <w:sz w:val="28"/>
          <w:szCs w:val="28"/>
        </w:rPr>
        <w:t xml:space="preserve">合作方式：合资、独资。</w:t>
      </w:r>
    </w:p>
    <w:p>
      <w:pPr>
        <w:ind w:left="0" w:right="0" w:firstLine="560"/>
        <w:spacing w:before="450" w:after="450" w:line="312" w:lineRule="auto"/>
      </w:pPr>
      <w:r>
        <w:rPr>
          <w:rFonts w:ascii="黑体" w:hAnsi="黑体" w:eastAsia="黑体" w:cs="黑体"/>
          <w:color w:val="000000"/>
          <w:sz w:val="36"/>
          <w:szCs w:val="36"/>
          <w:b w:val="1"/>
          <w:bCs w:val="1"/>
        </w:rPr>
        <w:t xml:space="preserve">第五篇：年产100万吨石灰石项目</w:t>
      </w:r>
    </w:p>
    <w:p>
      <w:pPr>
        <w:ind w:left="0" w:right="0" w:firstLine="560"/>
        <w:spacing w:before="450" w:after="450" w:line="312" w:lineRule="auto"/>
      </w:pPr>
      <w:r>
        <w:rPr>
          <w:rFonts w:ascii="宋体" w:hAnsi="宋体" w:eastAsia="宋体" w:cs="宋体"/>
          <w:color w:val="000"/>
          <w:sz w:val="28"/>
          <w:szCs w:val="28"/>
        </w:rPr>
        <w:t xml:space="preserve">年产100万吨石灰石项目</w:t>
      </w:r>
    </w:p>
    <w:p>
      <w:pPr>
        <w:ind w:left="0" w:right="0" w:firstLine="560"/>
        <w:spacing w:before="450" w:after="450" w:line="312" w:lineRule="auto"/>
      </w:pPr>
      <w:r>
        <w:rPr>
          <w:rFonts w:ascii="宋体" w:hAnsi="宋体" w:eastAsia="宋体" w:cs="宋体"/>
          <w:color w:val="000"/>
          <w:sz w:val="28"/>
          <w:szCs w:val="28"/>
        </w:rPr>
        <w:t xml:space="preserve">编制单位：杨树岭镇政府 项目负责人：魏景瑞 编制时间：</w:t>
      </w:r>
    </w:p>
    <w:p>
      <w:pPr>
        <w:ind w:left="0" w:right="0" w:firstLine="560"/>
        <w:spacing w:before="450" w:after="450" w:line="312" w:lineRule="auto"/>
      </w:pPr>
      <w:r>
        <w:rPr>
          <w:rFonts w:ascii="宋体" w:hAnsi="宋体" w:eastAsia="宋体" w:cs="宋体"/>
          <w:color w:val="000"/>
          <w:sz w:val="28"/>
          <w:szCs w:val="28"/>
        </w:rPr>
        <w:t xml:space="preserve">1总论 1.1项目名称 年产100万吨石灰石项目 1.2拟建地点 白山市区 1.3建设内容与规模 项目设计矿石开采及破碎规模为100万吨/年主要建设内容包括采场、破碎车间、筛分车间、废石场、排土场、库房及变电站等。1.4建设年限 1年 1.5概算投资 项目预计投资4950万元其中固定资产投资4450万元铺底流动资金500万元。白山市工业和信息化局 2 1.6效益分析 项目达产后预计年销售收入6500万元利税总额3301.3万元净利润1422.22万元纳税1879.08投资利润率为28.7投资回收期不含所得税为4.5年。2项目建设的必要性、市场和条件 2.1建设的必要性分析 目前我市现有石灰岩矿山41处主要开采水泥用石灰岩、石膏、滑石和页岩土、普通建筑用砂石、粘土等但企业多为中小型企业开采技术比较落后、资源整合不强、浪费比较严重、经济效益不高资源利用率只有40。而我国正规开采的石灰石矿山资源利用率达到90以上因此建设大型矿山采用大型设备将进一步提高劳动生产率降低矿山开采成本这是我市石灰石矿山的发展方向。2.2市场分析 石灰石是常见的一种非金属矿产是用途极广的宝贵资源。石灰石是以石灰岩作为矿物原料的商品名称。石灰岩在人类文明史上以其在自然界中分布广、易于获取的特点而被广泛应用。作为重要的建筑材料有着悠久的开采历史在现代工业中石灰石是制造水泥、石灰、电石的主要原料是冶金工业中不可缺少的熔剂灰岩优质石灰石经超细粉磨白山市工业和信息化局 3 后被广泛应用于造纸、橡胶、油漆、涂料、医药、化妆品、饲料、密封、粘结、抛光等产品的制造中。据不完全统计水泥生产消耗的石灰石和建筑石料、石灰生产、冶金熔剂超细碳酸钙消耗石灰石的总和之比为1∶3。石灰石也可用于制造玻璃、纯碱、烧碱等炼铁用石灰石作熔剂除去脉石用生石灰做造渣材料除去硫、磷等有害杂质。在生活中石灰石加工制成较纯的粉状碳酸钙用做橡胶、塑料、纸张、牙膏、化妆品等的填充料。农业上用生石灰配制石灰硫黄合剂、波尔多液等农药。土壤中施用熟石灰可中和土壤的酸性、改善土壤的结构、供给植物所需的钙素。用石灰浆刷树干可保护树木。化工行业利用利用石灰石的化学加工制成氯化钙、硝酸钙、亚硫酸钙等重要钙盐我国新疆地区石灰石储量丰富鉴于石灰石开采的巨大经济价值近年来就大力发展石灰石制粉加工行业取得了良好的经济效益。随着科学技术的不断进步和纳米技术的发展石灰石的应用领域正在进一步拓宽。石灰石经磨粉机粉碎加工后可应用于诸多领域取得可观经济效益近几年来石灰石制粉加工行业逐步趋热。石灰石不仅是水泥和钢铁工业不可缺少的重要原料随着科学技术的发展还广泛应用于水灰、冶炼、水泥、化工、发电厂脱硫和造纸等行业并且可以替代塑料制成管村、包白山市工业和信息化局 4 装材料是一种新型环保原料市场需求量正逐年增加是21世纪最具活力的环保、绿色矿产资源之一。从当前国内外石灰石需求情况看全世界每年需求量约为16亿吨左右但80为普通用途。优质石灰因资源少产量低市场缺口较大。近几年亚太地区各国因其国内石灰石资源不足每年要从中国进口石灰石110万吨左右。据专家预测对优质石灰石的需求量国内将以每年25万吨、亚太地区将以每年30万吨的速度增加。因此建年产100万吨石灰石项目是可行合适的。从国内市场讲在“十二五” 期间从中央到地方不断加快西部大开发、城市化建设以及新农村建设的步伐对冶金建材行业的发展起了直接的推动作用这必将刺激冶金建材业的发展同时一大批国家重点项目都将陆续开工建设与此同类的石灰石也是需求高涨。从省内讲加快发展城市群的规划建设和振兴装配制造业已拉开序幕新农村建设已经起步铁路、高速公路、核电、热电、钢厂等一大批重点项目正在规划实施也必将给冶金建材行业带来广泛的发展空间。从国际市场讲我国石灰石矿产资源丰富占世界总储量的64 以上是一种具有优势的天然资源。由于西方大部分国家石灰石矿产有限现已限制水泥生产和石灰石矿产资源的开采因此其对中国石灰石的依赖性逐步加大出口市场持续看好。从资源状况看目前全国比较集中的较大型石灰石矿山已基本上被大的水白山市工业和信息化局 5 泥企业和冶金企业所垄断新资源越来越少从某种意义上讲谁占有了石灰石资源谁就占有了将来的水泥和钢铁市场。从国家和省的政策上看都出台了冶金和水泥产业的政策在积极鼓励规模以上新型干法水泥生产和低能耗冶金的同时 对立窑、高耗能、资源储量不足等冶金和水泥企业进行了限制同时又从环保、资源能源节约、土地利用以及生产方式上提高了准入门槛这些都为发展大型石灰石开采业提供了良好的环境。本工程产品的主要的销售地点拟定为本省内各钢厂、石灰厂、电厂、水泥厂和工业碳酸钙生产厂。据调查仅通钢的石灰使用量就超过100万吨因此项目建成后产品的市场前景广阔产量可能会远远不能满足市场需求。2.3建设条件分析 2.3.1资源条件 白山市拥有丰富的石灰石矿产资源其中溶剂用灰岩储量12932万吨水泥用灰岩4094万吨。矿石碳酸钙含量超过98.5其中CaO含量55.16MgO含量小于1SiO2含量小于0.2Mn含量小于0.045Fe含量大于0.15矿体主要附于地表极易开发。白山市工业和信息化局 6 2.3.2供电条件 白山市现有火力发电厂一座总装机容量65万千瓦年发电量45亿千瓦时已经建成投产运行的小水电站57座总装机容量10.9万千瓦年发电量2.65亿千瓦时国家投资建设的总装机容量101万千瓦的松江河梯级电站已经部分投产发电全部建成后发电量70亿千瓦时目前浑江发电厂总装机容量125万千瓦年发电量可达到85亿千瓦时。白山市的水电、火电的发展极大地促进了白山市电网工程建设电力资源充足是白山市工业用电的可靠保证。2.3.3供水条件 白山市水资源充沛、丰富境内有鸭绿江、松花江、浑江三大水系。流域面积100平方公里以上的鸭绿江、松花江、浑江等较大河流50多条著名的松花江白山水电站和鸭绿江云峰水电站主要库区坐落在白山市境内。全市多年平均水资源量82.25亿立方米水能理论蕴藏量106.1万千瓦可开发水能资源量84.2万千瓦。白山市市区内有浑江流经是工业用水较大的地表水体最大流量2800立方米/秒最小流量0.64立方米/秒市内有曲家营水库蓄水量3000万立方米可供调剂水量2024万立方米。白山市工业和信息化局 7 2.3.4交通条件 白山市的交通运输优势十分明显。目前全市已经完成了长白线、鹤大线、沈长线、朝长线、榆江线为主架的公路运输网络体系公路总里程5106.4公里。走营白公路从吉林省省会长春市到白山市区仅260公里从白山市区到长白山西坡旅游当天即可往返。目前无论是出省还是区内已经形成了四通八达的公路网便捷的公路运输为全市的经济快速发展提供了保证条件。白山市区域铁路目前有鸭大线和浑湾线。两条线路在白山市交汇。白山至长春铁路线461公里白山到沈阳铁路线418公里铁路运输也十分方便。白山机场为白山市提供了更加便捷的对外联系白山机场2024年底通航以来吸引了越来越多的国内外客商到白山观光和投资。备受瞩目的“东边道”铁路南起大连沿着黄海沿岸延伸穿过长白山脉向北直通牡丹江。该条铁路大动脉修成之后白山市将有直通丹东、大连出海口的铁路。目前“东边道”铁路白河至和龙段已经开工建设。可以预见“东边道”铁路的建设必将使白山市境内丰富的物产资源得以更好的开发利用。白山市也将成为吉林省发展最为强劲的新兴经济区。白山市工业和信息化局 8 2.3.5气候条件 白山市属北温带大陆性季风气候春季昼夜温差大夏季短温热多雨秋季凉爽多晴朗天气冬季长干燥寒冷。市区年平均气温4.6℃年平均降水量883.4毫米日照时数2259小时无霜期140天。3建设规模与产品方案 3.1建设规模 年产100万吨成品石灰石矿山服务年限约为50年。3.2产品方案 主要生产100万吨粒径在10-40mm 的石灰石矿石成品可以供应炼钢企业、电厂以及其他石灰石深加工企业低品位矿石可以供应水泥厂或其他建材类企业使用。4技术方案、设备方案和工程方案 4.1技术方案 4.1.1生产方法 石灰石矿体主要赋存在地表开采方式为露天采矿。将地表植被及第四系残积物剥离后采用浅孔爆破经两级破白山市工业和信息化局 9 碎并经振动筛筛选合格的石灰石用皮带运输机运到成品库。破碎筛分与储存系统共分为两个区域第一区域位于采矿场附近的一破车间第二区域位于现有采空区附近包括筛分楼、二破车间、转运站、露天堆场、碎石库及成品库等。这部分的总体布置原则是充分利用地形高差减少胶带机爬升高度尽量减小相邻建筑物之间的布置距离使这部分建构筑物布置紧凑方便集中管理尽量减少占地面积。拟设计最终成品矿的粒级为10-40 mm产量为100万ta成品率达70。成品中粒级小于10mm粉矿的混入率控制在3以内的要求在破碎、输送及储存的各个环节均应突出考虑提高矿石综合利用率和降低矿石粉率的原则。设计的工艺流程为矿石由汽车经运矿道路或胶带送至设在采矿场附近的一破车间的卸料口原矿粒度为0800mm经破碎后物料粒度为0250mm由长胶带机送至设在现有采空区附近的筛分楼的第一筛分机矿石经筛分后分成三部分第一部分为小于10mm的矿渣由于这部分粉料含土较多不能利用通过胶带机直接送至露天堆场排弃第二部分为1040mm的成品矿通过胶带机送至成品库第三部分为大于40mm的超标矿石由胶带机送至中碎二破料仓中碎后通过胶带机送至第二筛分机筛分后物料再次分为三个部分第一部分为小于10mm的粉矿经白山市工业和信息化局 10 胶带机输送至粉矿库储存用汽车散装运走可用于电厂脱硫等第二部分为1040mm的成品矿通过胶带机送至成品库第三部分为大于40mm的超标矿石由胶带机返送二破料仓实现破碎筛分闭环。4.1.2工艺流程 钻孔 爆破 输送 一级破碎 二级破碎 振动筛分 振动筛分 输送 成品库 露天堆场 碎石库 白山市工业和信息化局 11 4.2主要设备方案 主要设备及来源 序号 设备名称 性能描述 数量 设备来源 开采 1 液压露天潜孔钻机 型号ROCL6 钻孔直径Ф135mm 1台 进口 2 液压露天潜孔钻机 型号ROCL6 钻孔直径Ф105mm 1台 进口 3 顶锤式钻机 型号ROCD7 1台 进口 4 全液压挖掘机 正铲6m3反铲2m3 1台 国产 5 轮式装载机 正铲6m3反铲2m3 4辆 国产 6 矿车 侧卸式矿车6m3 8辆 国产 一破车间 1 重型板喂机 规格2024×10000mm平均能力600t/h变频调速 1台 国产 2 齿辊破碎机 型号MMD850入料粒度800mm 能力600t/h出料粒度0-250mm 1台 国产 3 出料胶带机 规格1400×100760mm 能力625mmt/h 带速1.6m/s水平布置 1台 国产 筛分车间 1 香蕉筛分机 一筛 型号DHG24/70/82.3规格2.4×7.0m产品粒级40mm、10mm通过能力625t/h振幅10-20mm 1台 进口 2 香蕉筛分机 二筛 型号DHG21/60/71.5规格2.1×6.0m产品粒级40mm、10mm通过能力450t/h振幅10-20mm 1台 进口 二破车间 1 中型板喂机 规格1600×6000mm平均能力450t/h变频调速 1台 国产 2 齿辊破碎机 型号MMD500入料粒度40-250mm 能力450t/h出料粒度0-100mm 1台 国产 白山市工业和信息化局 12 4.3工程方案 4.3.1建构筑物的建筑特征、结构及面积方案 所有建筑物及构筑物均按照生产工艺要求并遵照国家颁发的有关设计规范进行设计。车间室内地坪为±0.000m若室内外高差为0.15m±0.000m相当于绝对标高另定。1一般设计应遵循技术先进、安全适用、设计合理、实用可靠、经济节约的原则确定工程设计方案。2厂房及库房建筑根据工艺特点做好厂内通风设计外应考虑生产操作维护检修方便创造良好舒适的工作条件。3厂房平面布置、建筑高度及净空尺寸除工艺要求外应遵照现行《厂房建筑模数协调标准》的规定同时考虑工艺生产安全与卫生方面的要求。占地面积10000平方米建筑面积4200平方米。4.3.2消防安全与环境保护 根据中国GB16423—2024《金属非金属矿山安全规程》、《矿产资源法》、《环境保护法》、《土地管理法》等法律、法规要求采取必要的消防安全和环境保护措施消除可能的安全隐患减少对环境的污染和破坏。对造成的环境污染和破坏及时采取措施进行治理复垦土地恢复白山市工业和信息化局 13 环境以达到国家及当地要求的环境保护标准。4.3.3主要建、构筑物工程一览表 主要建、构筑物工程一览表 序号 建构筑物名称 序号 建构筑物名称 1 一破卸料仓150t100 m2 6 宿舍及食堂1000 m2 2 中间仓200t150 m2 7 办公楼500m2 3 露天堆场粒径0-10mm 8 变电所200 m2 4 成品库粒径10-40mm容量27000t5000 m2周转期10天 9 炸药库200 m2 5 碎石库粒径0-10mm容量5400t1000m2 10 雷管库150 m2 5投资估算及资金筹措 5.1投资估算 项目预计投资4950万元其中固定资产投资4350万元铺底流动资金500万元。5.1.1探采矿费用估算 预计矿山可开采储量6000万吨石灰石矿石采矿权取得成本预计1000万元勘查投入预估为200万元。白山市工业和信息化局 14 5.1.2项目固定资产投资 本项目固定资产投资估算总额为4450万元人民币其构成见下表。序号 项目 金额万元 比例 1 采矿权费 1000 22.5 2 勘查投入 200 4.5 3 建筑工程费 1000 22.5 4 设备购置费 1500 33.7 5 安装工程费 150 3.4 6 征地、“三通一平”费用 100 2.2 7 安全、环保、消防、培训费 200 4.5 8 不可预见费用 200 4.5 9 土地费用 100 2.2 合计 4450 100 5.1.3流动资金估算 经计算需流动资金500万元人民币。白山市工业和信息化局 15 5.1.4投资估算表 投资估算表 单位万元 项目 建设投资 流动资金 合计 金额 4450 500 4950 比例 89.9 10.1 100 6效益分析 本项目总投资4950万元其中固定资产投资为4450万元流动资金500万元项目建设期1年投资回收期4.5年包含建设期。经济效益指标汇总表 序号 项 目 单位 数据及指标 备注 1 生产规模 万吨 100 2 投资总额 万元 4950 3 销售收入 万元 6500 含税 4 利税总额 万元 3301.3 5 纳税总额 万元 1879.08 6 投资回收期 年 4.5 含建设期 7 总投资收益率 28.7 白山市工业和信息化局 16 6.1经济效益 6.1.1销售收入估算 本项目建成后正常年产100万吨石灰石年营业收入可达为6500万元。1 销售收入 销售收入估算表 产品名称 销售量万吨平均单价 销售收入 备注 石灰石 100 65元 6500万元 含税 2营业税金及附加 本项目产品缴纳增值税税率为17城市维护建设税和教育费附加分别为增值税税额的7和4。3所得税税率为25。4资源税按每吨3元收取。5盈余公积金 按税后利润的10提取公积金和5提取公益金。6 未分配利润 利润由项目单位按公司章程规定自行结转与分配。6.1.2成本费用估算 1原、辅材料及动力价格</w:t>
      </w:r>
    </w:p>
    <w:p>
      <w:pPr>
        <w:ind w:left="0" w:right="0" w:firstLine="560"/>
        <w:spacing w:before="450" w:after="450" w:line="312" w:lineRule="auto"/>
      </w:pPr>
      <w:r>
        <w:rPr>
          <w:rFonts w:ascii="宋体" w:hAnsi="宋体" w:eastAsia="宋体" w:cs="宋体"/>
          <w:color w:val="000"/>
          <w:sz w:val="28"/>
          <w:szCs w:val="28"/>
        </w:rPr>
        <w:t xml:space="preserve">1、石灰石每吨石灰石矿石成本约0.2元。白山市工业和信息化局 17</w:t>
      </w:r>
    </w:p>
    <w:p>
      <w:pPr>
        <w:ind w:left="0" w:right="0" w:firstLine="560"/>
        <w:spacing w:before="450" w:after="450" w:line="312" w:lineRule="auto"/>
      </w:pPr>
      <w:r>
        <w:rPr>
          <w:rFonts w:ascii="宋体" w:hAnsi="宋体" w:eastAsia="宋体" w:cs="宋体"/>
          <w:color w:val="000"/>
          <w:sz w:val="28"/>
          <w:szCs w:val="28"/>
        </w:rPr>
        <w:t xml:space="preserve">2、电每吨石灰石综合电耗约5度每度平均0.5338元。5度/吨×0.5338元/度2.669元/吨</w:t>
      </w:r>
    </w:p>
    <w:p>
      <w:pPr>
        <w:ind w:left="0" w:right="0" w:firstLine="560"/>
        <w:spacing w:before="450" w:after="450" w:line="312" w:lineRule="auto"/>
      </w:pPr>
      <w:r>
        <w:rPr>
          <w:rFonts w:ascii="宋体" w:hAnsi="宋体" w:eastAsia="宋体" w:cs="宋体"/>
          <w:color w:val="000"/>
          <w:sz w:val="28"/>
          <w:szCs w:val="28"/>
        </w:rPr>
        <w:t xml:space="preserve">3、低值易耗品含修理费及劳保用品每吨1元。</w:t>
      </w:r>
    </w:p>
    <w:p>
      <w:pPr>
        <w:ind w:left="0" w:right="0" w:firstLine="560"/>
        <w:spacing w:before="450" w:after="450" w:line="312" w:lineRule="auto"/>
      </w:pPr>
      <w:r>
        <w:rPr>
          <w:rFonts w:ascii="宋体" w:hAnsi="宋体" w:eastAsia="宋体" w:cs="宋体"/>
          <w:color w:val="000"/>
          <w:sz w:val="28"/>
          <w:szCs w:val="28"/>
        </w:rPr>
        <w:t xml:space="preserve">4、炸药和雷管一吨硝酸铵炸药可开采8000吨矿山即每吨矿石需炸药0.125Kg同时需要雷管约40万个。按现价每吨硝酸铵炸药10000元雷管5元一个计算。0.125Kg/吨×10000元/吨5元/个×.所有文档&gt;&gt;行业资料&gt;&gt;冶金钢铁&gt;&gt; 年产100万吨石灰石项目建议书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2024-09-20T18:48:02+08:00</dcterms:created>
  <dcterms:modified xsi:type="dcterms:W3CDTF">2024-09-20T18:48:02+08:00</dcterms:modified>
</cp:coreProperties>
</file>

<file path=docProps/custom.xml><?xml version="1.0" encoding="utf-8"?>
<Properties xmlns="http://schemas.openxmlformats.org/officeDocument/2006/custom-properties" xmlns:vt="http://schemas.openxmlformats.org/officeDocument/2006/docPropsVTypes"/>
</file>