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商铺出租转让协议(二十二篇)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商铺出租转让协议篇一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商铺出租转让协议篇一</w:t>
      </w:r>
    </w:p>
    <w:p>
      <w:pPr>
        <w:ind w:left="0" w:right="0" w:firstLine="560"/>
        <w:spacing w:before="450" w:after="450" w:line="312" w:lineRule="auto"/>
      </w:pPr>
      <w:r>
        <w:rPr>
          <w:rFonts w:ascii="宋体" w:hAnsi="宋体" w:eastAsia="宋体" w:cs="宋体"/>
          <w:color w:val="000"/>
          <w:sz w:val="28"/>
          <w:szCs w:val="28"/>
        </w:rPr>
        <w:t xml:space="preserve">房东(丙方)：__________身份证号：__________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产权人为丙。丙方与甲方签订了租赁合同，租期到__________年__________月__________日止，月租为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__年__________月_______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1.甲方出租给乙方的门面位于_市_区(县)_小区底层商铺，该门面建筑面积共89.9平方米。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纠纷涉及到该房屋及房屋范围内的土地，致使乙方无法正常营业超过__3__天的;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4.本合同连补充条款及附件共__3__页，一式__2__份。其中，甲、乙双方各执__1__份，均具有同等效力。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商铺出租转让协议篇六</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第三条：甲乙双方商定，租赁期限自_____年___月___日起至_____年___月___日止，共____个月。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  公证人盖章：_______________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商铺出租转让协议篇九</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为更好提高单位房屋的使用率，现根据《民法典》及有关法律规定，经甲、乙双方充分协商，一致同意签订租赁合同，合同条款如下：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商铺出租转让协议篇十六</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一、租期：20_________年_________月_________日至20_________年_________月_________日止。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20_________年_________月_________日至20_________年_________月_________日，租金为_________0.00元。20_________年_________月_________日至20_________年_________月_________日，租金为每年10%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商铺出租转让协议篇十七</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1、甲方门面位于电影院斜对面 ，座北朝南东边第一间，面积约100平方米（包括假二层）租给乙方经营，租期定为叁年，即：_________年____月____日至_________年____月____日，月租金为壹仟元。从_________年____月____日至_________年____月____日一次性付给甲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2、自乙方接收钥匙起一次性交清_________年全部房金。合同期内依此类推，每年元月1日交上半年房租。到7月1日交下半年房租。</w:t>
      </w:r>
    </w:p>
    <w:p>
      <w:pPr>
        <w:ind w:left="0" w:right="0" w:firstLine="560"/>
        <w:spacing w:before="450" w:after="450" w:line="312" w:lineRule="auto"/>
      </w:pPr>
      <w:r>
        <w:rPr>
          <w:rFonts w:ascii="宋体" w:hAnsi="宋体" w:eastAsia="宋体" w:cs="宋体"/>
          <w:color w:val="000"/>
          <w:sz w:val="28"/>
          <w:szCs w:val="28"/>
        </w:rPr>
        <w:t xml:space="preserve">3、不可预见性双方免责（所租赁房屋被列为拆迁范围或政府禁止开网吧被依法取缔乙方经营权致使本协议被迫终止的）本协议自动终止。协议双方皆不承担任何责任。但要是甲乙双方中，有一方单方面终止违反协议规定的时间约定的。当事人是甲方的则无条件退还全年的房租于乙方；当事人是乙方的则自动放弃已交与甲方的全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 ，双方共同协商解决。以上规定乙方如有违反，由此产生的一切后果，皆由乙方承担。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 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商铺出租转让协议篇十八</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十八、本合同经甲、乙单方签署后，单方应按规则向_市房地产治理局请求登记，领取《房屋租赁证》。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二十、变卦或消弭本合同，请求变卦或消弭合同的一方应主见向另一方提出，应及时到_市房地产治理局筹划变卦登记或登记手续。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1.因施行本合同发作的争议，由当事人商量处理，商量不成的，提交_仲裁委员会仲裁;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二十三、本合同一式___份，甲、乙单方各执___份。将合同副本贰份送_房地产管理局。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一、甲方将其合法拥有的座落于顺德区容内?类的?号店铺出租乙方用于经营(限经营?类)。该店铺建筑面积共?平方米。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本合同租赁期自?年?月?日到?年?月?日止。合同期满后，甲方如果继续对外出租本店铺，乙方享有优先承租权，乙方必须在合同期到期前30天与甲方商议签订新租赁合同，否则按自动期权处理。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商铺出租转让协议篇二十二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2024-10-20T07:22:23+08:00</dcterms:created>
  <dcterms:modified xsi:type="dcterms:W3CDTF">2024-10-20T07:22:23+08:00</dcterms:modified>
</cp:coreProperties>
</file>

<file path=docProps/custom.xml><?xml version="1.0" encoding="utf-8"?>
<Properties xmlns="http://schemas.openxmlformats.org/officeDocument/2006/custom-properties" xmlns:vt="http://schemas.openxmlformats.org/officeDocument/2006/docPropsVTypes"/>
</file>